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40" w:rsidRDefault="00D179B0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pacing w:val="0"/>
          <w:sz w:val="44"/>
          <w:szCs w:val="44"/>
        </w:rPr>
      </w:pPr>
      <w:r w:rsidRPr="00551899"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  <w:t>省</w:t>
      </w:r>
      <w:proofErr w:type="gramStart"/>
      <w:r w:rsidRPr="00551899"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  <w:t>经信厅</w:t>
      </w:r>
      <w:r w:rsidR="00551899" w:rsidRPr="00551899"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  <w:t>办公室</w:t>
      </w:r>
      <w:proofErr w:type="gramEnd"/>
      <w:r w:rsidRPr="00551899"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  <w:t>关于开展</w:t>
      </w:r>
    </w:p>
    <w:p w:rsidR="00F154F1" w:rsidRPr="00551899" w:rsidRDefault="00C00948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  <w:t>2025年度</w:t>
      </w:r>
      <w:r w:rsidR="00D179B0" w:rsidRPr="00551899"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  <w:t>智能工厂梯度培育的通知</w:t>
      </w:r>
    </w:p>
    <w:p w:rsidR="00F154F1" w:rsidRDefault="00F154F1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pacing w:val="4"/>
          <w:sz w:val="44"/>
          <w:szCs w:val="44"/>
        </w:rPr>
      </w:pPr>
    </w:p>
    <w:p w:rsidR="00F154F1" w:rsidRDefault="00D179B0">
      <w:pPr>
        <w:spacing w:line="560" w:lineRule="exact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各市、州、直管市、神农架林区经信局：</w:t>
      </w:r>
    </w:p>
    <w:p w:rsidR="00F154F1" w:rsidRDefault="00D179B0" w:rsidP="00376EE3">
      <w:pPr>
        <w:spacing w:line="600" w:lineRule="exact"/>
        <w:ind w:firstLineChars="200" w:firstLine="587"/>
        <w:rPr>
          <w:rFonts w:ascii="仿宋_GB2312" w:eastAsia="仿宋_GB2312" w:hAnsi="仿宋" w:cs="仿宋" w:hint="default"/>
          <w:spacing w:val="0"/>
          <w:kern w:val="0"/>
        </w:rPr>
      </w:pPr>
      <w:r w:rsidRPr="00895801">
        <w:rPr>
          <w:rFonts w:ascii="仿宋_GB2312" w:eastAsia="仿宋_GB2312" w:hAnsi="仿宋" w:cs="仿宋"/>
          <w:spacing w:val="-12"/>
          <w:kern w:val="0"/>
        </w:rPr>
        <w:t>根据《</w:t>
      </w:r>
      <w:r w:rsidR="00097B7E">
        <w:rPr>
          <w:rFonts w:ascii="仿宋_GB2312" w:eastAsia="仿宋_GB2312" w:hAnsi="仿宋" w:cs="仿宋"/>
          <w:spacing w:val="-12"/>
          <w:kern w:val="0"/>
        </w:rPr>
        <w:t>湖北省</w:t>
      </w:r>
      <w:r w:rsidRPr="00895801">
        <w:rPr>
          <w:rFonts w:ascii="仿宋_GB2312" w:eastAsia="仿宋_GB2312" w:hAnsi="仿宋" w:cs="仿宋"/>
          <w:spacing w:val="-12"/>
          <w:kern w:val="0"/>
        </w:rPr>
        <w:t>智能工厂梯度培育</w:t>
      </w:r>
      <w:r w:rsidR="00486BAB" w:rsidRPr="00895801">
        <w:rPr>
          <w:rFonts w:ascii="仿宋_GB2312" w:eastAsia="仿宋_GB2312" w:hAnsi="仿宋" w:cs="仿宋"/>
          <w:spacing w:val="-12"/>
          <w:kern w:val="0"/>
        </w:rPr>
        <w:t>实施细则</w:t>
      </w:r>
      <w:r w:rsidRPr="00895801">
        <w:rPr>
          <w:rFonts w:ascii="仿宋_GB2312" w:eastAsia="仿宋_GB2312" w:hAnsi="仿宋" w:cs="仿宋"/>
          <w:spacing w:val="-12"/>
          <w:kern w:val="0"/>
        </w:rPr>
        <w:t>》</w:t>
      </w:r>
      <w:r w:rsidR="005D1386" w:rsidRPr="00895801">
        <w:rPr>
          <w:rFonts w:ascii="仿宋_GB2312" w:eastAsia="仿宋_GB2312" w:hAnsi="仿宋" w:cs="仿宋"/>
          <w:spacing w:val="-12"/>
          <w:kern w:val="0"/>
        </w:rPr>
        <w:t>（以下简称“实施细则”），</w:t>
      </w:r>
      <w:r>
        <w:rPr>
          <w:rFonts w:ascii="仿宋_GB2312" w:eastAsia="仿宋_GB2312" w:hAnsi="仿宋" w:cs="仿宋"/>
          <w:spacing w:val="0"/>
          <w:kern w:val="0"/>
        </w:rPr>
        <w:t>现就</w:t>
      </w:r>
      <w:r w:rsidR="00C00948">
        <w:rPr>
          <w:rFonts w:ascii="仿宋_GB2312" w:eastAsia="仿宋_GB2312" w:hAnsi="仿宋" w:cs="仿宋"/>
          <w:spacing w:val="0"/>
          <w:kern w:val="0"/>
        </w:rPr>
        <w:t>开展2025年度基础级、先进级智能工厂梯度培育</w:t>
      </w:r>
      <w:r>
        <w:rPr>
          <w:rFonts w:ascii="仿宋_GB2312" w:eastAsia="仿宋_GB2312" w:hAnsi="仿宋" w:cs="仿宋"/>
          <w:spacing w:val="0"/>
          <w:kern w:val="0"/>
        </w:rPr>
        <w:t>工作有关事项通知如下：</w:t>
      </w:r>
    </w:p>
    <w:p w:rsidR="00F154F1" w:rsidRDefault="00376EE3" w:rsidP="00E81D82">
      <w:pPr>
        <w:spacing w:line="600" w:lineRule="exact"/>
        <w:ind w:firstLineChars="200" w:firstLine="635"/>
        <w:rPr>
          <w:rFonts w:ascii="黑体" w:eastAsia="黑体" w:hAnsi="黑体" w:cs="黑体" w:hint="default"/>
          <w:bCs/>
          <w:spacing w:val="0"/>
          <w:kern w:val="0"/>
        </w:rPr>
      </w:pPr>
      <w:r>
        <w:rPr>
          <w:rFonts w:ascii="黑体" w:eastAsia="黑体" w:hAnsi="黑体" w:cs="黑体"/>
          <w:bCs/>
          <w:spacing w:val="0"/>
          <w:kern w:val="0"/>
        </w:rPr>
        <w:t>一、</w:t>
      </w:r>
      <w:r w:rsidR="005D1386">
        <w:rPr>
          <w:rFonts w:ascii="黑体" w:eastAsia="黑体" w:hAnsi="黑体" w:cs="黑体"/>
          <w:spacing w:val="0"/>
          <w:kern w:val="0"/>
        </w:rPr>
        <w:t>基础级智能工厂</w:t>
      </w:r>
      <w:r w:rsidR="00E81D82">
        <w:rPr>
          <w:rFonts w:ascii="黑体" w:eastAsia="黑体" w:hAnsi="黑体" w:cs="黑体"/>
          <w:spacing w:val="0"/>
          <w:kern w:val="0"/>
        </w:rPr>
        <w:t>培育</w:t>
      </w:r>
    </w:p>
    <w:p w:rsidR="005D1386" w:rsidRPr="005D1386" w:rsidRDefault="005D1386" w:rsidP="00E81D82">
      <w:pPr>
        <w:spacing w:line="600" w:lineRule="exact"/>
        <w:ind w:firstLineChars="200" w:firstLine="635"/>
        <w:rPr>
          <w:rFonts w:ascii="仿宋_GB2312" w:eastAsia="仿宋_GB2312" w:hAnsi="仿宋" w:hint="default"/>
          <w:spacing w:val="0"/>
        </w:rPr>
      </w:pPr>
      <w:r w:rsidRPr="005D1386">
        <w:rPr>
          <w:rFonts w:ascii="仿宋_GB2312" w:eastAsia="仿宋_GB2312" w:hAnsi="仿宋"/>
          <w:spacing w:val="0"/>
        </w:rPr>
        <w:t>各市州经信局对照</w:t>
      </w:r>
      <w:r>
        <w:rPr>
          <w:rFonts w:ascii="仿宋_GB2312" w:eastAsia="仿宋_GB2312" w:hAnsi="仿宋"/>
          <w:spacing w:val="0"/>
        </w:rPr>
        <w:t>基础级智能工厂</w:t>
      </w:r>
      <w:r w:rsidRPr="005D1386">
        <w:rPr>
          <w:rFonts w:ascii="仿宋_GB2312" w:eastAsia="仿宋_GB2312" w:hAnsi="仿宋"/>
          <w:spacing w:val="0"/>
        </w:rPr>
        <w:t>基础条件、建设内容等，</w:t>
      </w:r>
      <w:r w:rsidRPr="005D1386">
        <w:rPr>
          <w:rFonts w:ascii="仿宋_GB2312" w:eastAsia="仿宋_GB2312" w:hAnsi="仿宋" w:cs="仿宋"/>
          <w:spacing w:val="0"/>
          <w:kern w:val="0"/>
        </w:rPr>
        <w:t>积极组织本市州符合条件的非中央企业开展</w:t>
      </w:r>
      <w:r w:rsidR="00AD099E">
        <w:rPr>
          <w:rFonts w:ascii="仿宋_GB2312" w:eastAsia="仿宋_GB2312" w:hAnsi="仿宋" w:cs="仿宋"/>
          <w:spacing w:val="0"/>
          <w:kern w:val="0"/>
        </w:rPr>
        <w:t>基础</w:t>
      </w:r>
      <w:r w:rsidRPr="005D1386">
        <w:rPr>
          <w:rFonts w:ascii="仿宋_GB2312" w:eastAsia="仿宋_GB2312" w:hAnsi="仿宋" w:cs="仿宋"/>
          <w:spacing w:val="0"/>
          <w:kern w:val="0"/>
        </w:rPr>
        <w:t>级智能工厂申报工作（中央企业另有申报渠道</w:t>
      </w:r>
      <w:r w:rsidR="00AD099E">
        <w:rPr>
          <w:rFonts w:ascii="仿宋_GB2312" w:eastAsia="仿宋_GB2312" w:hAnsi="仿宋" w:cs="仿宋"/>
          <w:spacing w:val="0"/>
          <w:kern w:val="0"/>
        </w:rPr>
        <w:t>，下同</w:t>
      </w:r>
      <w:r w:rsidRPr="005D1386">
        <w:rPr>
          <w:rFonts w:ascii="仿宋_GB2312" w:eastAsia="仿宋_GB2312" w:hAnsi="仿宋" w:cs="仿宋"/>
          <w:spacing w:val="0"/>
          <w:kern w:val="0"/>
        </w:rPr>
        <w:t>）</w:t>
      </w:r>
      <w:r w:rsidR="00AD099E">
        <w:rPr>
          <w:rFonts w:ascii="仿宋_GB2312" w:eastAsia="仿宋_GB2312" w:hAnsi="仿宋" w:cs="仿宋"/>
          <w:spacing w:val="0"/>
          <w:kern w:val="0"/>
        </w:rPr>
        <w:t>。</w:t>
      </w:r>
      <w:r w:rsidR="002673CC">
        <w:rPr>
          <w:rFonts w:ascii="仿宋_GB2312" w:eastAsia="仿宋_GB2312" w:hAnsi="仿宋"/>
          <w:spacing w:val="0"/>
        </w:rPr>
        <w:t>基础级智能工厂可以是</w:t>
      </w:r>
      <w:proofErr w:type="gramStart"/>
      <w:r w:rsidR="002673CC">
        <w:rPr>
          <w:rFonts w:ascii="仿宋_GB2312" w:eastAsia="仿宋_GB2312" w:hAnsi="仿宋"/>
          <w:spacing w:val="0"/>
        </w:rPr>
        <w:t>产线级</w:t>
      </w:r>
      <w:proofErr w:type="gramEnd"/>
      <w:r w:rsidR="002673CC">
        <w:rPr>
          <w:rFonts w:ascii="仿宋_GB2312" w:eastAsia="仿宋_GB2312" w:hAnsi="仿宋"/>
          <w:spacing w:val="0"/>
        </w:rPr>
        <w:t>、车间级。</w:t>
      </w:r>
      <w:r w:rsidR="00F72E11">
        <w:rPr>
          <w:rFonts w:ascii="仿宋_GB2312" w:eastAsia="仿宋_GB2312" w:hAnsi="仿宋"/>
          <w:spacing w:val="0"/>
        </w:rPr>
        <w:t>申报工作无需登录</w:t>
      </w:r>
      <w:r w:rsidR="00F72E11">
        <w:rPr>
          <w:rFonts w:ascii="仿宋_GB2312" w:eastAsia="仿宋_GB2312"/>
        </w:rPr>
        <w:t>公共服务平</w:t>
      </w:r>
      <w:r w:rsidR="00F72E11" w:rsidRPr="002673CC">
        <w:rPr>
          <w:rFonts w:ascii="仿宋_GB2312" w:eastAsia="仿宋_GB2312"/>
          <w:spacing w:val="-18"/>
        </w:rPr>
        <w:t>台（</w:t>
      </w:r>
      <w:r w:rsidR="002673CC" w:rsidRPr="002673CC">
        <w:rPr>
          <w:rFonts w:ascii="仿宋_GB2312" w:eastAsia="仿宋_GB2312" w:hAnsi="仿宋"/>
          <w:spacing w:val="-18"/>
        </w:rPr>
        <w:t>以</w:t>
      </w:r>
      <w:r w:rsidR="00F72E11" w:rsidRPr="002673CC">
        <w:rPr>
          <w:rFonts w:ascii="仿宋_GB2312" w:eastAsia="仿宋_GB2312" w:hAnsi="仿宋"/>
          <w:spacing w:val="-18"/>
        </w:rPr>
        <w:t>下简称“培育平台”</w:t>
      </w:r>
      <w:hyperlink r:id="rId9" w:history="1">
        <w:r w:rsidR="00F72E11" w:rsidRPr="00F72E11">
          <w:rPr>
            <w:rStyle w:val="ab"/>
            <w:rFonts w:ascii="仿宋_GB2312" w:eastAsia="仿宋_GB2312" w:hAnsi="Times"/>
            <w:color w:val="auto"/>
            <w:u w:val="none"/>
          </w:rPr>
          <w:t>https://submission.miit-imps.com</w:t>
        </w:r>
      </w:hyperlink>
      <w:r w:rsidR="00F72E11">
        <w:rPr>
          <w:rFonts w:ascii="仿宋_GB2312" w:eastAsia="仿宋_GB2312" w:hAnsi="Times"/>
        </w:rPr>
        <w:t>)</w:t>
      </w:r>
      <w:r w:rsidR="00F72E11">
        <w:rPr>
          <w:rFonts w:ascii="仿宋_GB2312" w:eastAsia="仿宋_GB2312"/>
        </w:rPr>
        <w:t>开展线上申报，</w:t>
      </w:r>
      <w:r w:rsidR="00F72E11">
        <w:rPr>
          <w:rFonts w:ascii="仿宋_GB2312" w:eastAsia="仿宋_GB2312" w:hAnsi="仿宋"/>
          <w:spacing w:val="0"/>
        </w:rPr>
        <w:t>通过递交纸质材料完成。</w:t>
      </w:r>
      <w:r w:rsidR="00F72E11" w:rsidRPr="005D1386">
        <w:rPr>
          <w:rFonts w:ascii="仿宋_GB2312" w:eastAsia="仿宋_GB2312" w:hAnsi="仿宋"/>
          <w:spacing w:val="0"/>
        </w:rPr>
        <w:t>各市州经信局</w:t>
      </w:r>
      <w:r w:rsidRPr="005D1386">
        <w:rPr>
          <w:rFonts w:ascii="仿宋_GB2312" w:eastAsia="仿宋_GB2312" w:hAnsi="仿宋"/>
          <w:spacing w:val="0"/>
        </w:rPr>
        <w:t>对企业自评信息、申报材料</w:t>
      </w:r>
      <w:r w:rsidR="001C57A0">
        <w:rPr>
          <w:rFonts w:ascii="仿宋_GB2312" w:eastAsia="仿宋_GB2312" w:hAnsi="仿宋"/>
          <w:spacing w:val="0"/>
        </w:rPr>
        <w:t>、</w:t>
      </w:r>
      <w:r w:rsidRPr="005D1386">
        <w:rPr>
          <w:rFonts w:ascii="仿宋_GB2312" w:eastAsia="仿宋_GB2312" w:hAnsi="仿宋"/>
          <w:spacing w:val="0"/>
        </w:rPr>
        <w:t>相关佐证材料</w:t>
      </w:r>
      <w:r w:rsidR="001C57A0">
        <w:rPr>
          <w:rFonts w:ascii="仿宋_GB2312" w:eastAsia="仿宋_GB2312" w:hAnsi="仿宋"/>
          <w:spacing w:val="0"/>
        </w:rPr>
        <w:t>等</w:t>
      </w:r>
      <w:r w:rsidRPr="005D1386">
        <w:rPr>
          <w:rFonts w:ascii="仿宋_GB2312" w:eastAsia="仿宋_GB2312" w:hAnsi="仿宋"/>
          <w:spacing w:val="0"/>
        </w:rPr>
        <w:t>审核把关和评审，对符合标准条件的企业组织开展认定工作并公示，公示无异议，报省</w:t>
      </w:r>
      <w:proofErr w:type="gramStart"/>
      <w:r w:rsidRPr="005D1386">
        <w:rPr>
          <w:rFonts w:ascii="仿宋_GB2312" w:eastAsia="仿宋_GB2312" w:hAnsi="仿宋"/>
          <w:spacing w:val="0"/>
        </w:rPr>
        <w:t>经信厅备案</w:t>
      </w:r>
      <w:proofErr w:type="gramEnd"/>
      <w:r w:rsidRPr="005D1386">
        <w:rPr>
          <w:rFonts w:ascii="仿宋_GB2312" w:eastAsia="仿宋_GB2312" w:hAnsi="仿宋"/>
          <w:spacing w:val="0"/>
        </w:rPr>
        <w:t>，3月底前完成，省</w:t>
      </w:r>
      <w:proofErr w:type="gramStart"/>
      <w:r w:rsidRPr="005D1386">
        <w:rPr>
          <w:rFonts w:ascii="仿宋_GB2312" w:eastAsia="仿宋_GB2312" w:hAnsi="仿宋"/>
          <w:spacing w:val="0"/>
        </w:rPr>
        <w:t>经信厅对</w:t>
      </w:r>
      <w:proofErr w:type="gramEnd"/>
      <w:r w:rsidR="00516E63">
        <w:rPr>
          <w:rFonts w:ascii="仿宋_GB2312" w:eastAsia="仿宋_GB2312" w:hAnsi="仿宋"/>
          <w:spacing w:val="0"/>
        </w:rPr>
        <w:t>基础级智能工厂</w:t>
      </w:r>
      <w:r w:rsidRPr="005D1386">
        <w:rPr>
          <w:rFonts w:ascii="仿宋_GB2312" w:eastAsia="仿宋_GB2312" w:hAnsi="仿宋"/>
          <w:spacing w:val="0"/>
        </w:rPr>
        <w:t>抽查</w:t>
      </w:r>
      <w:r w:rsidR="00516E63">
        <w:rPr>
          <w:rFonts w:ascii="仿宋_GB2312" w:eastAsia="仿宋_GB2312" w:hAnsi="仿宋"/>
          <w:spacing w:val="0"/>
        </w:rPr>
        <w:t>核认</w:t>
      </w:r>
      <w:r w:rsidRPr="005D1386">
        <w:rPr>
          <w:rFonts w:ascii="仿宋_GB2312" w:eastAsia="仿宋_GB2312" w:hAnsi="仿宋"/>
          <w:spacing w:val="0"/>
        </w:rPr>
        <w:t>。</w:t>
      </w:r>
    </w:p>
    <w:p w:rsidR="00F154F1" w:rsidRPr="005D1386" w:rsidRDefault="00376EE3" w:rsidP="00E81D82">
      <w:pPr>
        <w:spacing w:line="600" w:lineRule="exact"/>
        <w:ind w:firstLineChars="200" w:firstLine="638"/>
        <w:rPr>
          <w:rFonts w:ascii="仿宋" w:hAnsi="仿宋" w:cs="仿宋" w:hint="default"/>
          <w:spacing w:val="0"/>
          <w:kern w:val="0"/>
        </w:rPr>
      </w:pPr>
      <w:r>
        <w:rPr>
          <w:rFonts w:ascii="黑体" w:eastAsia="黑体" w:hAnsi="黑体" w:cs="黑体"/>
          <w:b/>
          <w:bCs/>
          <w:spacing w:val="0"/>
          <w:kern w:val="0"/>
        </w:rPr>
        <w:t>二</w:t>
      </w:r>
      <w:r w:rsidR="00D179B0" w:rsidRPr="005D1386">
        <w:rPr>
          <w:rFonts w:ascii="黑体" w:eastAsia="黑体" w:hAnsi="黑体" w:cs="黑体"/>
          <w:b/>
          <w:bCs/>
          <w:spacing w:val="0"/>
          <w:kern w:val="0"/>
        </w:rPr>
        <w:t>、</w:t>
      </w:r>
      <w:r w:rsidR="005D1386" w:rsidRPr="005D1386">
        <w:rPr>
          <w:rFonts w:ascii="黑体" w:eastAsia="黑体" w:hAnsi="黑体" w:cs="黑体"/>
          <w:spacing w:val="0"/>
          <w:kern w:val="0"/>
        </w:rPr>
        <w:t>先进</w:t>
      </w:r>
      <w:r w:rsidR="00D179B0" w:rsidRPr="005D1386">
        <w:rPr>
          <w:rFonts w:ascii="黑体" w:eastAsia="黑体" w:hAnsi="黑体" w:cs="黑体"/>
          <w:spacing w:val="0"/>
          <w:kern w:val="0"/>
        </w:rPr>
        <w:t>级智能工厂</w:t>
      </w:r>
      <w:r w:rsidR="00E81D82">
        <w:rPr>
          <w:rFonts w:ascii="黑体" w:eastAsia="黑体" w:hAnsi="黑体" w:cs="黑体"/>
          <w:spacing w:val="0"/>
          <w:kern w:val="0"/>
        </w:rPr>
        <w:t>培育</w:t>
      </w:r>
    </w:p>
    <w:p w:rsidR="00AD099E" w:rsidRDefault="00D179B0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  <w:r w:rsidRPr="005D1386">
        <w:rPr>
          <w:rFonts w:ascii="仿宋_GB2312" w:eastAsia="仿宋_GB2312" w:hAnsi="仿宋" w:cs="仿宋"/>
          <w:spacing w:val="0"/>
          <w:kern w:val="0"/>
        </w:rPr>
        <w:t>各市州经信局</w:t>
      </w:r>
      <w:r w:rsidR="005D1386" w:rsidRPr="005D1386">
        <w:rPr>
          <w:rFonts w:ascii="仿宋_GB2312" w:eastAsia="仿宋_GB2312" w:hAnsi="仿宋"/>
          <w:spacing w:val="0"/>
        </w:rPr>
        <w:t>对照先进级智能工厂基础条件、建设内容、建设成效等</w:t>
      </w:r>
      <w:r w:rsidR="00AD099E">
        <w:rPr>
          <w:rFonts w:ascii="仿宋_GB2312" w:eastAsia="仿宋_GB2312" w:hAnsi="仿宋"/>
          <w:spacing w:val="0"/>
        </w:rPr>
        <w:t>，从市州认定的基础级智能工厂中按分配比</w:t>
      </w:r>
      <w:r w:rsidR="00AD099E">
        <w:rPr>
          <w:rFonts w:ascii="仿宋_GB2312" w:eastAsia="仿宋_GB2312" w:hAnsi="仿宋"/>
          <w:spacing w:val="0"/>
        </w:rPr>
        <w:lastRenderedPageBreak/>
        <w:t>例</w:t>
      </w:r>
      <w:r w:rsidR="00516E63">
        <w:rPr>
          <w:rFonts w:ascii="仿宋_GB2312" w:eastAsia="仿宋_GB2312" w:hAnsi="仿宋"/>
          <w:spacing w:val="0"/>
        </w:rPr>
        <w:t>（附件</w:t>
      </w:r>
      <w:r w:rsidR="007342E2">
        <w:rPr>
          <w:rFonts w:ascii="仿宋_GB2312" w:eastAsia="仿宋_GB2312" w:hAnsi="仿宋"/>
          <w:spacing w:val="0"/>
        </w:rPr>
        <w:t>4</w:t>
      </w:r>
      <w:r w:rsidR="00516E63">
        <w:rPr>
          <w:rFonts w:ascii="仿宋_GB2312" w:eastAsia="仿宋_GB2312" w:hAnsi="仿宋"/>
          <w:spacing w:val="0"/>
        </w:rPr>
        <w:t>）</w:t>
      </w:r>
      <w:r w:rsidR="00AD099E">
        <w:rPr>
          <w:rFonts w:ascii="仿宋_GB2312" w:eastAsia="仿宋_GB2312" w:hAnsi="仿宋"/>
          <w:spacing w:val="0"/>
        </w:rPr>
        <w:t>选取符合条件的企业</w:t>
      </w:r>
      <w:r w:rsidRPr="005D1386">
        <w:rPr>
          <w:rFonts w:ascii="仿宋_GB2312" w:eastAsia="仿宋_GB2312" w:hAnsi="仿宋" w:cs="仿宋"/>
          <w:spacing w:val="0"/>
          <w:kern w:val="0"/>
        </w:rPr>
        <w:t>开展</w:t>
      </w:r>
      <w:r w:rsidR="00AD099E">
        <w:rPr>
          <w:rFonts w:ascii="仿宋_GB2312" w:eastAsia="仿宋_GB2312" w:hAnsi="仿宋" w:cs="仿宋"/>
          <w:spacing w:val="0"/>
          <w:kern w:val="0"/>
        </w:rPr>
        <w:t>先进</w:t>
      </w:r>
      <w:r w:rsidRPr="005D1386">
        <w:rPr>
          <w:rFonts w:ascii="仿宋_GB2312" w:eastAsia="仿宋_GB2312" w:hAnsi="仿宋" w:cs="仿宋"/>
          <w:spacing w:val="0"/>
          <w:kern w:val="0"/>
        </w:rPr>
        <w:t>级智能工厂申报工作</w:t>
      </w:r>
      <w:r w:rsidR="00516E63">
        <w:rPr>
          <w:rFonts w:ascii="仿宋_GB2312" w:eastAsia="仿宋_GB2312" w:hAnsi="仿宋" w:cs="仿宋"/>
          <w:spacing w:val="0"/>
          <w:kern w:val="0"/>
        </w:rPr>
        <w:t>，省</w:t>
      </w:r>
      <w:proofErr w:type="gramStart"/>
      <w:r w:rsidR="00516E63">
        <w:rPr>
          <w:rFonts w:ascii="仿宋_GB2312" w:eastAsia="仿宋_GB2312" w:hAnsi="仿宋" w:cs="仿宋"/>
          <w:spacing w:val="0"/>
          <w:kern w:val="0"/>
        </w:rPr>
        <w:t>经信厅组织</w:t>
      </w:r>
      <w:proofErr w:type="gramEnd"/>
      <w:r w:rsidR="00516E63">
        <w:rPr>
          <w:rFonts w:ascii="仿宋_GB2312" w:eastAsia="仿宋_GB2312" w:hAnsi="仿宋" w:cs="仿宋"/>
          <w:spacing w:val="0"/>
          <w:kern w:val="0"/>
        </w:rPr>
        <w:t>专家评审，6月底完成先进级智能工厂认定工作，为申报2025年度卓越级</w:t>
      </w:r>
      <w:r w:rsidR="00F72E11">
        <w:rPr>
          <w:rFonts w:ascii="仿宋_GB2312" w:eastAsia="仿宋_GB2312" w:hAnsi="仿宋" w:cs="仿宋"/>
          <w:spacing w:val="0"/>
          <w:kern w:val="0"/>
        </w:rPr>
        <w:t>智能</w:t>
      </w:r>
      <w:r w:rsidR="00516E63">
        <w:rPr>
          <w:rFonts w:ascii="仿宋_GB2312" w:eastAsia="仿宋_GB2312" w:hAnsi="仿宋" w:cs="仿宋"/>
          <w:spacing w:val="0"/>
          <w:kern w:val="0"/>
        </w:rPr>
        <w:t>工厂建立</w:t>
      </w:r>
      <w:r w:rsidR="008518AB">
        <w:rPr>
          <w:rFonts w:ascii="仿宋_GB2312" w:eastAsia="仿宋_GB2312" w:hAnsi="仿宋" w:cs="仿宋"/>
          <w:spacing w:val="0"/>
          <w:kern w:val="0"/>
        </w:rPr>
        <w:t>项目</w:t>
      </w:r>
      <w:r w:rsidR="00516E63">
        <w:rPr>
          <w:rFonts w:ascii="仿宋_GB2312" w:eastAsia="仿宋_GB2312" w:hAnsi="仿宋" w:cs="仿宋"/>
          <w:spacing w:val="0"/>
          <w:kern w:val="0"/>
        </w:rPr>
        <w:t>储备库</w:t>
      </w:r>
      <w:r w:rsidRPr="005D1386">
        <w:rPr>
          <w:rFonts w:ascii="仿宋_GB2312" w:eastAsia="仿宋_GB2312" w:hAnsi="仿宋" w:cs="仿宋"/>
          <w:spacing w:val="0"/>
          <w:kern w:val="0"/>
        </w:rPr>
        <w:t>。</w:t>
      </w:r>
      <w:r w:rsidR="00FF3240">
        <w:rPr>
          <w:rFonts w:ascii="仿宋_GB2312" w:eastAsia="仿宋_GB2312" w:hAnsi="仿宋" w:cs="仿宋"/>
          <w:spacing w:val="0"/>
          <w:kern w:val="0"/>
        </w:rPr>
        <w:t>先进级智能工厂企业申报书和市州经信局推荐函（各1份）请于2025年6月15日前寄送至省经信厅（寄送地址：武汉市武昌区洪山路10号洪山大厦，电话：027-87236839）。</w:t>
      </w:r>
      <w:r w:rsidR="002673CC">
        <w:rPr>
          <w:rFonts w:ascii="仿宋_GB2312" w:eastAsia="仿宋_GB2312" w:hAnsi="仿宋" w:cs="仿宋"/>
          <w:spacing w:val="0"/>
          <w:kern w:val="0"/>
        </w:rPr>
        <w:t>先进级智能工厂可以是车间级、工厂级。</w:t>
      </w:r>
      <w:r w:rsidR="00515770">
        <w:rPr>
          <w:rFonts w:ascii="仿宋_GB2312" w:eastAsia="仿宋_GB2312" w:hAnsi="仿宋" w:cs="仿宋"/>
          <w:spacing w:val="0"/>
          <w:kern w:val="0"/>
        </w:rPr>
        <w:t>列入</w:t>
      </w:r>
      <w:bookmarkStart w:id="0" w:name="End"/>
      <w:bookmarkEnd w:id="0"/>
      <w:r w:rsidR="00515770">
        <w:rPr>
          <w:rFonts w:ascii="仿宋_GB2312" w:eastAsia="仿宋_GB2312"/>
          <w:color w:val="000000"/>
          <w:kern w:val="0"/>
        </w:rPr>
        <w:t>《</w:t>
      </w:r>
      <w:r w:rsidR="00515770" w:rsidRPr="00515770">
        <w:rPr>
          <w:rFonts w:ascii="仿宋_GB2312" w:eastAsia="仿宋_GB2312"/>
        </w:rPr>
        <w:t>省经信厅关于公布智能工厂梯度培育2024年度先进级智能工厂名单的通知</w:t>
      </w:r>
      <w:r w:rsidR="00515770">
        <w:rPr>
          <w:rFonts w:ascii="仿宋_GB2312" w:eastAsia="仿宋_GB2312"/>
        </w:rPr>
        <w:t>》</w:t>
      </w:r>
      <w:r w:rsidR="006A234D">
        <w:rPr>
          <w:rFonts w:ascii="仿宋_GB2312" w:eastAsia="仿宋_GB2312"/>
        </w:rPr>
        <w:t>（</w:t>
      </w:r>
      <w:proofErr w:type="gramStart"/>
      <w:r w:rsidR="00515770">
        <w:rPr>
          <w:rFonts w:ascii="仿宋_GB2312" w:eastAsia="仿宋_GB2312"/>
        </w:rPr>
        <w:t>鄂经信</w:t>
      </w:r>
      <w:proofErr w:type="gramEnd"/>
      <w:r w:rsidR="00515770">
        <w:rPr>
          <w:rFonts w:ascii="仿宋_GB2312" w:eastAsia="仿宋_GB2312"/>
        </w:rPr>
        <w:t>装备函〔2024〕318号</w:t>
      </w:r>
      <w:r w:rsidR="00515770">
        <w:rPr>
          <w:rFonts w:ascii="仿宋_GB2312" w:eastAsia="仿宋_GB2312"/>
          <w:color w:val="000000"/>
          <w:kern w:val="0"/>
        </w:rPr>
        <w:t>）的企业，</w:t>
      </w:r>
      <w:r w:rsidR="003764CF">
        <w:rPr>
          <w:rFonts w:ascii="仿宋_GB2312" w:eastAsia="仿宋_GB2312"/>
          <w:color w:val="000000"/>
          <w:kern w:val="0"/>
        </w:rPr>
        <w:t>无需再申报</w:t>
      </w:r>
      <w:r w:rsidR="008518AB">
        <w:rPr>
          <w:rFonts w:ascii="仿宋_GB2312" w:eastAsia="仿宋_GB2312"/>
          <w:color w:val="000000"/>
          <w:kern w:val="0"/>
        </w:rPr>
        <w:t>2025年度基础</w:t>
      </w:r>
      <w:r w:rsidR="008518AB" w:rsidRPr="008518AB">
        <w:rPr>
          <w:rFonts w:ascii="仿宋_GB2312" w:eastAsia="仿宋_GB2312"/>
          <w:color w:val="000000"/>
          <w:kern w:val="0"/>
        </w:rPr>
        <w:t>级、先进级智能工厂</w:t>
      </w:r>
      <w:r w:rsidR="003764CF" w:rsidRPr="008518AB">
        <w:rPr>
          <w:rFonts w:ascii="仿宋_GB2312" w:eastAsia="仿宋_GB2312"/>
          <w:color w:val="000000"/>
          <w:kern w:val="0"/>
        </w:rPr>
        <w:t>，</w:t>
      </w:r>
      <w:r w:rsidR="00F72E11" w:rsidRPr="008518AB">
        <w:rPr>
          <w:rFonts w:ascii="仿宋_GB2312" w:eastAsia="仿宋_GB2312"/>
          <w:color w:val="000000"/>
          <w:kern w:val="0"/>
        </w:rPr>
        <w:t>直接进入湖北省</w:t>
      </w:r>
      <w:r w:rsidR="00AC04B6" w:rsidRPr="008518AB">
        <w:rPr>
          <w:rFonts w:ascii="仿宋_GB2312" w:eastAsia="仿宋_GB2312" w:hAnsi="仿宋" w:cs="仿宋"/>
          <w:kern w:val="0"/>
        </w:rPr>
        <w:t>先进</w:t>
      </w:r>
      <w:r w:rsidR="00F72E11" w:rsidRPr="008518AB">
        <w:rPr>
          <w:rFonts w:ascii="仿宋_GB2312" w:eastAsia="仿宋_GB2312" w:hAnsi="仿宋" w:cs="仿宋"/>
          <w:kern w:val="0"/>
        </w:rPr>
        <w:t>级智能工厂储备库。</w:t>
      </w:r>
    </w:p>
    <w:p w:rsidR="00F154F1" w:rsidRPr="00AD099E" w:rsidRDefault="00376EE3" w:rsidP="00E81D82">
      <w:pPr>
        <w:spacing w:line="600" w:lineRule="exact"/>
        <w:ind w:firstLineChars="200" w:firstLine="635"/>
        <w:rPr>
          <w:rFonts w:ascii="黑体" w:eastAsia="黑体" w:hAnsi="黑体" w:cs="黑体" w:hint="default"/>
          <w:b/>
          <w:bCs/>
          <w:spacing w:val="0"/>
          <w:kern w:val="0"/>
        </w:rPr>
      </w:pPr>
      <w:r>
        <w:rPr>
          <w:rFonts w:ascii="黑体" w:eastAsia="黑体" w:hAnsi="黑体" w:cs="楷体"/>
          <w:spacing w:val="0"/>
          <w:kern w:val="0"/>
        </w:rPr>
        <w:t>三</w:t>
      </w:r>
      <w:r w:rsidR="00AD099E" w:rsidRPr="00AD099E">
        <w:rPr>
          <w:rFonts w:ascii="黑体" w:eastAsia="黑体" w:hAnsi="黑体" w:cs="楷体"/>
          <w:spacing w:val="0"/>
          <w:kern w:val="0"/>
        </w:rPr>
        <w:t>、</w:t>
      </w:r>
      <w:r w:rsidR="00D179B0" w:rsidRPr="00AD099E">
        <w:rPr>
          <w:rFonts w:ascii="黑体" w:eastAsia="黑体" w:hAnsi="黑体" w:cs="楷体"/>
          <w:spacing w:val="0"/>
          <w:kern w:val="0"/>
        </w:rPr>
        <w:t>申报条件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1.申报主体为在湖北省内注册，具有独立法人资格（石油石化、有色金属等有行业特殊情况的，允许法人的分支机</w:t>
      </w:r>
      <w:r>
        <w:rPr>
          <w:rFonts w:ascii="仿宋_GB2312" w:eastAsia="仿宋_GB2312" w:hAnsi="仿宋" w:cs="仿宋"/>
          <w:spacing w:val="-4"/>
          <w:kern w:val="0"/>
        </w:rPr>
        <w:t>构申报），并满足《智能工厂梯度培育要素条件》基础要求。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2.申报主体已完成智能工厂建设，智能制造水平</w:t>
      </w:r>
      <w:r w:rsidR="00AC04B6">
        <w:rPr>
          <w:rFonts w:ascii="仿宋_GB2312" w:eastAsia="仿宋_GB2312" w:hAnsi="仿宋" w:cs="仿宋"/>
          <w:spacing w:val="0"/>
          <w:kern w:val="0"/>
        </w:rPr>
        <w:t>达到基础级或先进</w:t>
      </w:r>
      <w:r>
        <w:rPr>
          <w:rFonts w:ascii="仿宋_GB2312" w:eastAsia="仿宋_GB2312" w:hAnsi="仿宋" w:cs="仿宋"/>
          <w:spacing w:val="0"/>
          <w:kern w:val="0"/>
        </w:rPr>
        <w:t>级智能工厂要素条件要求。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楷体" w:cs="楷体" w:hint="default"/>
          <w:spacing w:val="0"/>
          <w:kern w:val="0"/>
        </w:rPr>
      </w:pPr>
      <w:r>
        <w:rPr>
          <w:rFonts w:ascii="仿宋_GB2312" w:eastAsia="仿宋_GB2312" w:hAnsi="楷体" w:cs="楷体"/>
          <w:spacing w:val="0"/>
          <w:kern w:val="0"/>
        </w:rPr>
        <w:t>3.</w:t>
      </w:r>
      <w:r>
        <w:rPr>
          <w:rFonts w:ascii="仿宋_GB2312" w:eastAsia="仿宋_GB2312" w:hAnsi="仿宋" w:cs="仿宋"/>
          <w:spacing w:val="0"/>
          <w:kern w:val="0"/>
        </w:rPr>
        <w:t>申报主体</w:t>
      </w:r>
      <w:r>
        <w:rPr>
          <w:rFonts w:ascii="仿宋_GB2312" w:eastAsia="仿宋_GB2312" w:hAnsi="楷体" w:cs="楷体"/>
          <w:spacing w:val="0"/>
          <w:kern w:val="0"/>
        </w:rPr>
        <w:t>应为规模以上工业企业，企业和产品均具有较强市场竞争力。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楷体" w:cs="楷体" w:hint="default"/>
          <w:spacing w:val="0"/>
          <w:kern w:val="0"/>
        </w:rPr>
      </w:pPr>
      <w:r>
        <w:rPr>
          <w:rFonts w:ascii="仿宋_GB2312" w:eastAsia="仿宋_GB2312" w:hAnsi="楷体" w:cs="楷体"/>
          <w:spacing w:val="0"/>
          <w:kern w:val="0"/>
        </w:rPr>
        <w:t>4.</w:t>
      </w:r>
      <w:r>
        <w:rPr>
          <w:rFonts w:ascii="仿宋_GB2312" w:eastAsia="仿宋_GB2312" w:hAnsi="仿宋" w:cs="仿宋"/>
          <w:spacing w:val="0"/>
          <w:kern w:val="0"/>
        </w:rPr>
        <w:t>申报主体</w:t>
      </w:r>
      <w:r>
        <w:rPr>
          <w:rFonts w:ascii="仿宋_GB2312" w:eastAsia="仿宋_GB2312" w:hAnsi="楷体" w:cs="楷体"/>
          <w:spacing w:val="0"/>
          <w:kern w:val="0"/>
        </w:rPr>
        <w:t>近三年经营和财务状况良好，无不良信用记</w:t>
      </w:r>
      <w:r>
        <w:rPr>
          <w:rFonts w:ascii="仿宋_GB2312" w:eastAsia="仿宋_GB2312" w:hAnsi="楷体" w:cs="楷体"/>
          <w:kern w:val="0"/>
        </w:rPr>
        <w:t>录，无亡人或较大及以上安全、环保等事故，无违法违规行为。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楷体" w:cs="楷体" w:hint="default"/>
          <w:spacing w:val="0"/>
          <w:kern w:val="0"/>
        </w:rPr>
      </w:pPr>
      <w:r>
        <w:rPr>
          <w:rFonts w:ascii="仿宋_GB2312" w:eastAsia="仿宋_GB2312" w:hAnsi="楷体" w:cs="楷体"/>
          <w:spacing w:val="0"/>
          <w:kern w:val="0"/>
        </w:rPr>
        <w:t>5.</w:t>
      </w:r>
      <w:r>
        <w:rPr>
          <w:rFonts w:ascii="仿宋_GB2312" w:eastAsia="仿宋_GB2312" w:hAnsi="仿宋" w:cs="仿宋"/>
          <w:spacing w:val="0"/>
          <w:kern w:val="0"/>
        </w:rPr>
        <w:t>申报主体</w:t>
      </w:r>
      <w:r>
        <w:rPr>
          <w:rFonts w:ascii="仿宋_GB2312" w:eastAsia="仿宋_GB2312" w:hAnsi="楷体" w:cs="楷体"/>
          <w:spacing w:val="0"/>
          <w:kern w:val="0"/>
        </w:rPr>
        <w:t>使用的关键技术装备、工业软件、工业操作</w:t>
      </w:r>
      <w:r>
        <w:rPr>
          <w:rFonts w:ascii="仿宋_GB2312" w:eastAsia="仿宋_GB2312" w:hAnsi="楷体" w:cs="楷体"/>
          <w:spacing w:val="0"/>
          <w:kern w:val="0"/>
        </w:rPr>
        <w:lastRenderedPageBreak/>
        <w:t>系统、系统解决方案等安全可控，网络安全和数据安全风险可控。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楷体" w:cs="楷体" w:hint="default"/>
          <w:spacing w:val="0"/>
          <w:kern w:val="0"/>
        </w:rPr>
      </w:pPr>
      <w:r>
        <w:rPr>
          <w:rFonts w:ascii="仿宋_GB2312" w:eastAsia="仿宋_GB2312" w:hAnsi="楷体" w:cs="楷体"/>
          <w:spacing w:val="0"/>
          <w:kern w:val="0"/>
        </w:rPr>
        <w:t>6.</w:t>
      </w:r>
      <w:r>
        <w:rPr>
          <w:rFonts w:ascii="仿宋_GB2312" w:eastAsia="仿宋_GB2312" w:hAnsi="仿宋" w:cs="仿宋"/>
          <w:spacing w:val="0"/>
          <w:kern w:val="0"/>
        </w:rPr>
        <w:t>申报主体</w:t>
      </w:r>
      <w:r>
        <w:rPr>
          <w:rFonts w:ascii="仿宋_GB2312" w:eastAsia="仿宋_GB2312" w:hAnsi="楷体" w:cs="楷体"/>
          <w:spacing w:val="0"/>
          <w:kern w:val="0"/>
        </w:rPr>
        <w:t>应建立智能工厂统筹规划、建设和运营的组织机制，拥有一批智能制造专业人才。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楷体" w:cs="楷体" w:hint="default"/>
          <w:spacing w:val="0"/>
          <w:kern w:val="0"/>
        </w:rPr>
      </w:pPr>
      <w:r>
        <w:rPr>
          <w:rFonts w:ascii="仿宋_GB2312" w:eastAsia="仿宋_GB2312" w:hAnsi="楷体" w:cs="楷体"/>
          <w:spacing w:val="0"/>
          <w:kern w:val="0"/>
        </w:rPr>
        <w:t>7.</w:t>
      </w:r>
      <w:r>
        <w:rPr>
          <w:rFonts w:ascii="仿宋_GB2312" w:eastAsia="仿宋_GB2312" w:hAnsi="仿宋" w:cs="仿宋"/>
          <w:spacing w:val="0"/>
          <w:kern w:val="0"/>
        </w:rPr>
        <w:t>申报主体登录“智能制造评估评价公共服务平台” (https://www.c3mep.cn)开展自评估工作，且</w:t>
      </w:r>
      <w:r>
        <w:rPr>
          <w:rFonts w:ascii="仿宋_GB2312" w:eastAsia="仿宋_GB2312" w:hAnsi="楷体" w:cs="楷体"/>
          <w:spacing w:val="0"/>
          <w:kern w:val="0"/>
        </w:rPr>
        <w:t>智能制造能力成熟度评估水平达到 GB/T 39116-2020《智能制造能力成熟度模型》</w:t>
      </w:r>
      <w:r w:rsidR="00F82996">
        <w:rPr>
          <w:rFonts w:ascii="仿宋_GB2312" w:eastAsia="仿宋_GB2312" w:hAnsi="楷体" w:cs="楷体"/>
          <w:spacing w:val="0"/>
          <w:kern w:val="0"/>
        </w:rPr>
        <w:t>二</w:t>
      </w:r>
      <w:r>
        <w:rPr>
          <w:rFonts w:ascii="仿宋_GB2312" w:eastAsia="仿宋_GB2312" w:hAnsi="楷体" w:cs="楷体"/>
          <w:spacing w:val="0"/>
          <w:kern w:val="0"/>
        </w:rPr>
        <w:t>级及以上。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8.申报主体愿意配合开展现场核查、技术推广和典型案例交流等工作。</w:t>
      </w:r>
    </w:p>
    <w:p w:rsidR="00F154F1" w:rsidRPr="0088197C" w:rsidRDefault="00376EE3" w:rsidP="00E81D82">
      <w:pPr>
        <w:spacing w:line="600" w:lineRule="exact"/>
        <w:ind w:firstLineChars="200" w:firstLine="635"/>
        <w:rPr>
          <w:rFonts w:ascii="黑体" w:eastAsia="黑体" w:hAnsi="黑体" w:cs="仿宋" w:hint="default"/>
          <w:spacing w:val="0"/>
          <w:kern w:val="0"/>
        </w:rPr>
      </w:pPr>
      <w:r>
        <w:rPr>
          <w:rFonts w:ascii="黑体" w:eastAsia="黑体" w:hAnsi="黑体" w:cs="楷体"/>
          <w:spacing w:val="0"/>
          <w:kern w:val="0"/>
        </w:rPr>
        <w:t>四</w:t>
      </w:r>
      <w:r w:rsidR="0088197C" w:rsidRPr="0088197C">
        <w:rPr>
          <w:rFonts w:ascii="黑体" w:eastAsia="黑体" w:hAnsi="黑体" w:cs="楷体"/>
          <w:spacing w:val="0"/>
          <w:kern w:val="0"/>
        </w:rPr>
        <w:t>、</w:t>
      </w:r>
      <w:r w:rsidR="00D179B0" w:rsidRPr="0088197C">
        <w:rPr>
          <w:rFonts w:ascii="黑体" w:eastAsia="黑体" w:hAnsi="黑体" w:cs="楷体"/>
          <w:spacing w:val="0"/>
          <w:kern w:val="0"/>
        </w:rPr>
        <w:t>企业申报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1.申报主体参考《智能制造典型场景参考指引（2024年版）》（工</w:t>
      </w:r>
      <w:proofErr w:type="gramStart"/>
      <w:r>
        <w:rPr>
          <w:rFonts w:ascii="仿宋_GB2312" w:eastAsia="仿宋_GB2312" w:hAnsi="仿宋" w:cs="仿宋"/>
          <w:spacing w:val="0"/>
          <w:kern w:val="0"/>
        </w:rPr>
        <w:t>信厅通装函</w:t>
      </w:r>
      <w:proofErr w:type="gramEnd"/>
      <w:r>
        <w:rPr>
          <w:rFonts w:ascii="仿宋_GB2312" w:eastAsia="仿宋_GB2312" w:hAnsi="仿宋" w:cs="仿宋"/>
          <w:spacing w:val="0"/>
          <w:kern w:val="0"/>
        </w:rPr>
        <w:t>〔2024〕361</w:t>
      </w:r>
      <w:r w:rsidR="008518AB">
        <w:rPr>
          <w:rFonts w:ascii="仿宋_GB2312" w:eastAsia="仿宋_GB2312" w:hAnsi="仿宋" w:cs="仿宋"/>
          <w:spacing w:val="0"/>
          <w:kern w:val="0"/>
        </w:rPr>
        <w:t>号）《智能工厂梯度培育要素条件》，编制申报书。</w:t>
      </w:r>
      <w:r w:rsidR="00AC04B6">
        <w:rPr>
          <w:rFonts w:ascii="仿宋_GB2312" w:eastAsia="仿宋_GB2312" w:hAnsi="仿宋" w:cs="仿宋"/>
          <w:spacing w:val="0"/>
          <w:kern w:val="0"/>
        </w:rPr>
        <w:t>申报材料要素完整，格式规范，表述清晰，名称准确具体。</w:t>
      </w:r>
      <w:r>
        <w:rPr>
          <w:rFonts w:ascii="仿宋_GB2312" w:eastAsia="仿宋_GB2312" w:hAnsi="仿宋" w:cs="仿宋"/>
          <w:spacing w:val="0"/>
          <w:kern w:val="0"/>
        </w:rPr>
        <w:t>企业对申报材料的真实性负责。</w:t>
      </w:r>
    </w:p>
    <w:p w:rsidR="00F154F1" w:rsidRDefault="00D179B0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2.鼓励企业围绕工厂</w:t>
      </w:r>
      <w:r w:rsidR="00AC04B6">
        <w:rPr>
          <w:rFonts w:ascii="仿宋_GB2312" w:eastAsia="仿宋_GB2312" w:hAnsi="仿宋" w:cs="仿宋"/>
          <w:spacing w:val="0"/>
          <w:kern w:val="0"/>
        </w:rPr>
        <w:t>建设、研发设计、生产作业、生产管理、运营管理等开展智能工厂建设</w:t>
      </w:r>
      <w:r>
        <w:rPr>
          <w:rFonts w:ascii="仿宋_GB2312" w:eastAsia="仿宋_GB2312" w:hAnsi="仿宋" w:cs="仿宋"/>
          <w:spacing w:val="0"/>
          <w:kern w:val="0"/>
        </w:rPr>
        <w:t>。</w:t>
      </w:r>
    </w:p>
    <w:p w:rsidR="00F154F1" w:rsidRDefault="00AC04B6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-4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>3</w:t>
      </w:r>
      <w:r w:rsidR="00D179B0">
        <w:rPr>
          <w:rFonts w:ascii="仿宋_GB2312" w:eastAsia="仿宋_GB2312" w:hAnsi="仿宋" w:cs="仿宋"/>
          <w:spacing w:val="0"/>
          <w:kern w:val="0"/>
        </w:rPr>
        <w:t>.各市州经信局会同相关部门加强对申报主体的指导。</w:t>
      </w:r>
      <w:r>
        <w:rPr>
          <w:rFonts w:ascii="仿宋_GB2312" w:eastAsia="仿宋_GB2312" w:hAnsi="仿宋" w:cs="仿宋"/>
          <w:spacing w:val="0"/>
          <w:kern w:val="0"/>
        </w:rPr>
        <w:t>申报</w:t>
      </w:r>
      <w:r w:rsidR="00D179B0">
        <w:rPr>
          <w:rFonts w:ascii="仿宋_GB2312" w:eastAsia="仿宋_GB2312" w:hAnsi="仿宋" w:cs="仿宋"/>
          <w:spacing w:val="0"/>
          <w:kern w:val="0"/>
        </w:rPr>
        <w:t>工作应遵循政府引导、企业自愿原则，优先推荐基础条</w:t>
      </w:r>
      <w:r w:rsidR="00D179B0">
        <w:rPr>
          <w:rFonts w:ascii="仿宋_GB2312" w:eastAsia="仿宋_GB2312" w:hAnsi="仿宋" w:cs="仿宋"/>
          <w:spacing w:val="-4"/>
          <w:kern w:val="0"/>
        </w:rPr>
        <w:t>件优、成长性好、示范性强的企业，并充分考虑行业覆盖面。</w:t>
      </w:r>
    </w:p>
    <w:p w:rsidR="009E0CBB" w:rsidRPr="00A91A97" w:rsidRDefault="009E0CBB" w:rsidP="00E81D82">
      <w:pPr>
        <w:spacing w:line="600" w:lineRule="exact"/>
        <w:ind w:firstLineChars="200" w:firstLine="635"/>
        <w:rPr>
          <w:rFonts w:ascii="仿宋_GB2312" w:eastAsia="仿宋_GB2312" w:hAnsi="仿宋" w:cs="仿宋" w:hint="default"/>
          <w:spacing w:val="0"/>
          <w:kern w:val="0"/>
        </w:rPr>
      </w:pPr>
    </w:p>
    <w:p w:rsidR="009E0CBB" w:rsidRPr="009E0CBB" w:rsidRDefault="00D179B0" w:rsidP="00E81D82">
      <w:pPr>
        <w:spacing w:line="600" w:lineRule="exact"/>
        <w:ind w:firstLineChars="200" w:firstLine="635"/>
        <w:rPr>
          <w:rFonts w:ascii="仿宋_GB2312" w:eastAsia="仿宋_GB2312" w:hAnsi="方正小标宋简体" w:cs="方正小标宋简体" w:hint="default"/>
          <w:bCs/>
          <w:spacing w:val="0"/>
        </w:rPr>
      </w:pPr>
      <w:r w:rsidRPr="009E0CBB">
        <w:rPr>
          <w:rFonts w:ascii="仿宋_GB2312" w:eastAsia="仿宋_GB2312" w:hAnsi="仿宋" w:cs="仿宋"/>
          <w:spacing w:val="0"/>
          <w:kern w:val="0"/>
        </w:rPr>
        <w:lastRenderedPageBreak/>
        <w:t>附件：</w:t>
      </w:r>
      <w:r w:rsidR="009E0CBB" w:rsidRPr="009E0CBB">
        <w:rPr>
          <w:rFonts w:ascii="仿宋_GB2312" w:eastAsia="仿宋_GB2312" w:hAnsi="仿宋" w:cs="仿宋"/>
          <w:spacing w:val="0"/>
          <w:kern w:val="0"/>
        </w:rPr>
        <w:t>1.</w:t>
      </w:r>
      <w:r w:rsidR="009E0CBB" w:rsidRPr="009E0CBB">
        <w:rPr>
          <w:rFonts w:ascii="仿宋_GB2312" w:eastAsia="仿宋_GB2312" w:hAnsi="方正小标宋简体" w:cs="方正小标宋简体"/>
          <w:bCs/>
          <w:spacing w:val="0"/>
        </w:rPr>
        <w:t>智能工厂梯度培育要素条件</w:t>
      </w:r>
    </w:p>
    <w:p w:rsidR="001161F8" w:rsidRDefault="009E0CBB" w:rsidP="00E81D82">
      <w:pPr>
        <w:spacing w:line="600" w:lineRule="exact"/>
        <w:ind w:firstLineChars="494" w:firstLine="1569"/>
        <w:rPr>
          <w:rFonts w:ascii="仿宋_GB2312" w:eastAsia="仿宋_GB2312" w:hint="default"/>
          <w:spacing w:val="0"/>
        </w:rPr>
      </w:pPr>
      <w:r w:rsidRPr="009E0CBB">
        <w:rPr>
          <w:rFonts w:ascii="仿宋_GB2312" w:eastAsia="仿宋_GB2312" w:hAnsi="方正小标宋简体" w:cs="方正小标宋简体"/>
          <w:bCs/>
          <w:spacing w:val="0"/>
        </w:rPr>
        <w:t>2</w:t>
      </w:r>
      <w:r w:rsidR="001161F8">
        <w:rPr>
          <w:rFonts w:ascii="仿宋_GB2312" w:eastAsia="仿宋_GB2312"/>
          <w:spacing w:val="0"/>
        </w:rPr>
        <w:t>.基础</w:t>
      </w:r>
      <w:r w:rsidR="00C74EA9">
        <w:rPr>
          <w:rFonts w:ascii="仿宋_GB2312" w:eastAsia="仿宋_GB2312"/>
          <w:spacing w:val="0"/>
        </w:rPr>
        <w:t>级智能</w:t>
      </w:r>
      <w:r w:rsidR="001161F8">
        <w:rPr>
          <w:rFonts w:ascii="仿宋_GB2312" w:eastAsia="仿宋_GB2312"/>
          <w:spacing w:val="0"/>
        </w:rPr>
        <w:t>工厂</w:t>
      </w:r>
      <w:r w:rsidR="00C74EA9">
        <w:rPr>
          <w:rFonts w:ascii="仿宋_GB2312" w:eastAsia="仿宋_GB2312"/>
          <w:spacing w:val="0"/>
        </w:rPr>
        <w:t>申报书</w:t>
      </w:r>
    </w:p>
    <w:p w:rsidR="007A07CE" w:rsidRDefault="007342E2" w:rsidP="00E81D82">
      <w:pPr>
        <w:spacing w:line="600" w:lineRule="exact"/>
        <w:ind w:firstLineChars="494" w:firstLine="1569"/>
        <w:rPr>
          <w:rFonts w:ascii="仿宋_GB2312" w:eastAsia="仿宋_GB2312" w:hint="default"/>
          <w:spacing w:val="0"/>
        </w:rPr>
      </w:pPr>
      <w:r>
        <w:rPr>
          <w:rFonts w:ascii="仿宋_GB2312" w:eastAsia="仿宋_GB2312"/>
          <w:spacing w:val="0"/>
        </w:rPr>
        <w:t>3</w:t>
      </w:r>
      <w:r w:rsidR="007A07CE">
        <w:rPr>
          <w:rFonts w:ascii="仿宋_GB2312" w:eastAsia="仿宋_GB2312"/>
          <w:spacing w:val="0"/>
        </w:rPr>
        <w:t>.先进级智能工厂申报书</w:t>
      </w:r>
    </w:p>
    <w:p w:rsidR="007342E2" w:rsidRDefault="008518AB" w:rsidP="007342E2">
      <w:pPr>
        <w:ind w:firstLineChars="494" w:firstLine="1569"/>
        <w:rPr>
          <w:rFonts w:ascii="仿宋_GB2312" w:eastAsia="仿宋_GB2312" w:hint="default"/>
          <w:bCs/>
        </w:rPr>
      </w:pPr>
      <w:r>
        <w:rPr>
          <w:rFonts w:ascii="仿宋_GB2312" w:eastAsia="仿宋_GB2312"/>
          <w:spacing w:val="0"/>
        </w:rPr>
        <w:t>4</w:t>
      </w:r>
      <w:r w:rsidR="007342E2">
        <w:rPr>
          <w:rFonts w:ascii="仿宋_GB2312" w:eastAsia="仿宋_GB2312"/>
          <w:spacing w:val="0"/>
        </w:rPr>
        <w:t>.</w:t>
      </w:r>
      <w:r w:rsidR="007342E2" w:rsidRPr="007342E2">
        <w:rPr>
          <w:rFonts w:ascii="仿宋_GB2312" w:eastAsia="仿宋_GB2312"/>
          <w:bCs/>
        </w:rPr>
        <w:t>基础级智能工厂项目推荐汇总表</w:t>
      </w:r>
    </w:p>
    <w:p w:rsidR="007342E2" w:rsidRDefault="008518AB" w:rsidP="007342E2">
      <w:pPr>
        <w:ind w:firstLineChars="494" w:firstLine="1569"/>
        <w:rPr>
          <w:rFonts w:ascii="仿宋_GB2312" w:eastAsia="仿宋_GB2312" w:hint="default"/>
          <w:bCs/>
        </w:rPr>
      </w:pPr>
      <w:r>
        <w:rPr>
          <w:rFonts w:ascii="仿宋_GB2312" w:eastAsia="仿宋_GB2312"/>
          <w:spacing w:val="0"/>
        </w:rPr>
        <w:t>5</w:t>
      </w:r>
      <w:r w:rsidR="007342E2">
        <w:rPr>
          <w:rFonts w:ascii="仿宋_GB2312" w:eastAsia="仿宋_GB2312"/>
          <w:spacing w:val="0"/>
        </w:rPr>
        <w:t>.先进</w:t>
      </w:r>
      <w:r w:rsidR="007342E2" w:rsidRPr="007342E2">
        <w:rPr>
          <w:rFonts w:ascii="仿宋_GB2312" w:eastAsia="仿宋_GB2312"/>
          <w:bCs/>
        </w:rPr>
        <w:t>级智能工厂项目推荐汇总表</w:t>
      </w:r>
    </w:p>
    <w:p w:rsidR="008518AB" w:rsidRDefault="008518AB" w:rsidP="008518AB">
      <w:pPr>
        <w:spacing w:line="600" w:lineRule="exact"/>
        <w:ind w:firstLineChars="494" w:firstLine="1569"/>
        <w:rPr>
          <w:rFonts w:ascii="仿宋_GB2312" w:eastAsia="仿宋_GB2312" w:hint="default"/>
          <w:spacing w:val="0"/>
        </w:rPr>
      </w:pPr>
      <w:r>
        <w:rPr>
          <w:rFonts w:ascii="仿宋_GB2312" w:eastAsia="仿宋_GB2312"/>
          <w:spacing w:val="0"/>
        </w:rPr>
        <w:t>6.先进级智能工厂申报分配表</w:t>
      </w:r>
    </w:p>
    <w:p w:rsidR="007342E2" w:rsidRPr="008518AB" w:rsidRDefault="007342E2" w:rsidP="007342E2">
      <w:pPr>
        <w:ind w:firstLineChars="494" w:firstLine="1708"/>
        <w:rPr>
          <w:rFonts w:eastAsia="方正小标宋简体" w:hint="default"/>
          <w:bCs/>
          <w:sz w:val="36"/>
          <w:szCs w:val="36"/>
        </w:rPr>
      </w:pPr>
    </w:p>
    <w:p w:rsidR="00F154F1" w:rsidRPr="009E0CBB" w:rsidRDefault="00F154F1" w:rsidP="00AE0DD4">
      <w:pPr>
        <w:spacing w:line="540" w:lineRule="exact"/>
        <w:ind w:leftChars="207" w:left="1561" w:hangingChars="292" w:hanging="928"/>
        <w:rPr>
          <w:rFonts w:ascii="仿宋_GB2312" w:eastAsia="仿宋_GB2312" w:hAnsi="仿宋" w:cs="仿宋" w:hint="default"/>
          <w:spacing w:val="0"/>
          <w:kern w:val="0"/>
        </w:rPr>
      </w:pPr>
    </w:p>
    <w:p w:rsidR="007342E2" w:rsidRDefault="00D179B0" w:rsidP="00AE0DD4">
      <w:pPr>
        <w:spacing w:line="540" w:lineRule="exact"/>
        <w:ind w:firstLineChars="200" w:firstLine="635"/>
        <w:jc w:val="center"/>
        <w:rPr>
          <w:rFonts w:ascii="仿宋_GB2312" w:eastAsia="仿宋_GB2312" w:hAnsi="仿宋" w:cs="仿宋" w:hint="default"/>
          <w:spacing w:val="0"/>
          <w:kern w:val="0"/>
        </w:rPr>
      </w:pPr>
      <w:r>
        <w:rPr>
          <w:rFonts w:ascii="仿宋_GB2312" w:eastAsia="仿宋_GB2312" w:hAnsi="仿宋" w:cs="仿宋"/>
          <w:spacing w:val="0"/>
          <w:kern w:val="0"/>
        </w:rPr>
        <w:t xml:space="preserve">  </w:t>
      </w:r>
      <w:r w:rsidR="007342E2">
        <w:rPr>
          <w:rFonts w:ascii="仿宋_GB2312" w:eastAsia="仿宋_GB2312" w:hAnsi="仿宋" w:cs="仿宋"/>
          <w:spacing w:val="0"/>
          <w:kern w:val="0"/>
        </w:rPr>
        <w:t xml:space="preserve">                湖北省经济和信息化厅</w:t>
      </w:r>
      <w:r>
        <w:rPr>
          <w:rFonts w:ascii="仿宋_GB2312" w:eastAsia="仿宋_GB2312" w:hAnsi="仿宋" w:cs="仿宋"/>
          <w:spacing w:val="0"/>
          <w:kern w:val="0"/>
        </w:rPr>
        <w:t xml:space="preserve">             </w:t>
      </w:r>
    </w:p>
    <w:p w:rsidR="00F154F1" w:rsidRDefault="007342E2" w:rsidP="00AE0DD4">
      <w:pPr>
        <w:spacing w:line="540" w:lineRule="exact"/>
        <w:ind w:firstLineChars="200" w:firstLine="635"/>
        <w:jc w:val="center"/>
        <w:rPr>
          <w:rFonts w:ascii="仿宋_GB2312" w:eastAsia="仿宋_GB2312" w:hAnsi="仿宋" w:cs="仿宋" w:hint="default"/>
          <w:spacing w:val="4"/>
        </w:rPr>
      </w:pPr>
      <w:r>
        <w:rPr>
          <w:rFonts w:ascii="仿宋_GB2312" w:eastAsia="仿宋_GB2312" w:hAnsi="仿宋" w:cs="仿宋"/>
          <w:spacing w:val="0"/>
          <w:kern w:val="0"/>
        </w:rPr>
        <w:t xml:space="preserve">                  </w:t>
      </w:r>
      <w:r w:rsidR="00D179B0">
        <w:rPr>
          <w:rFonts w:ascii="仿宋_GB2312" w:eastAsia="仿宋_GB2312" w:hAnsi="仿宋" w:cs="仿宋"/>
          <w:spacing w:val="0"/>
          <w:kern w:val="0"/>
        </w:rPr>
        <w:t>202</w:t>
      </w:r>
      <w:r w:rsidR="009E0CBB">
        <w:rPr>
          <w:rFonts w:ascii="仿宋_GB2312" w:eastAsia="仿宋_GB2312" w:hAnsi="仿宋" w:cs="仿宋"/>
          <w:spacing w:val="0"/>
          <w:kern w:val="0"/>
        </w:rPr>
        <w:t>5</w:t>
      </w:r>
      <w:r w:rsidR="00D179B0">
        <w:rPr>
          <w:rFonts w:ascii="仿宋_GB2312" w:eastAsia="仿宋_GB2312" w:hAnsi="仿宋" w:cs="仿宋"/>
          <w:spacing w:val="0"/>
          <w:kern w:val="0"/>
        </w:rPr>
        <w:t>年1月</w:t>
      </w:r>
      <w:r w:rsidR="00E27B31">
        <w:rPr>
          <w:rFonts w:ascii="仿宋_GB2312" w:eastAsia="仿宋_GB2312" w:hAnsi="仿宋" w:cs="仿宋"/>
          <w:spacing w:val="0"/>
          <w:kern w:val="0"/>
        </w:rPr>
        <w:t>20</w:t>
      </w:r>
      <w:r w:rsidR="00D179B0">
        <w:rPr>
          <w:rFonts w:ascii="仿宋_GB2312" w:eastAsia="仿宋_GB2312" w:hAnsi="仿宋" w:cs="仿宋"/>
          <w:spacing w:val="0"/>
          <w:kern w:val="0"/>
        </w:rPr>
        <w:t>日</w:t>
      </w:r>
    </w:p>
    <w:p w:rsidR="00AE0DD4" w:rsidRDefault="00AE0DD4">
      <w:pPr>
        <w:rPr>
          <w:rFonts w:ascii="黑体" w:eastAsia="黑体" w:hAnsi="黑体" w:cs="仿宋" w:hint="default"/>
          <w:bCs/>
        </w:rPr>
      </w:pPr>
    </w:p>
    <w:p w:rsidR="00AE0DD4" w:rsidRDefault="00AE0DD4">
      <w:pPr>
        <w:rPr>
          <w:rFonts w:ascii="黑体" w:eastAsia="黑体" w:hAnsi="黑体" w:cs="仿宋" w:hint="default"/>
          <w:bCs/>
        </w:rPr>
      </w:pPr>
    </w:p>
    <w:p w:rsidR="00E81D82" w:rsidRDefault="00E81D82">
      <w:pPr>
        <w:rPr>
          <w:rFonts w:ascii="黑体" w:eastAsia="黑体" w:hAnsi="黑体" w:cs="仿宋" w:hint="default"/>
          <w:bCs/>
        </w:rPr>
      </w:pPr>
    </w:p>
    <w:p w:rsidR="00E81D82" w:rsidRDefault="00E81D82">
      <w:pPr>
        <w:rPr>
          <w:rFonts w:ascii="黑体" w:eastAsia="黑体" w:hAnsi="黑体" w:cs="仿宋" w:hint="default"/>
          <w:bCs/>
        </w:rPr>
      </w:pPr>
    </w:p>
    <w:p w:rsidR="00E81D82" w:rsidRDefault="00E81D82">
      <w:pPr>
        <w:rPr>
          <w:rFonts w:ascii="黑体" w:eastAsia="黑体" w:hAnsi="黑体" w:cs="仿宋" w:hint="default"/>
          <w:bCs/>
        </w:rPr>
      </w:pPr>
    </w:p>
    <w:p w:rsidR="00E81D82" w:rsidRDefault="00E81D82">
      <w:pPr>
        <w:rPr>
          <w:rFonts w:ascii="黑体" w:eastAsia="黑体" w:hAnsi="黑体" w:cs="仿宋" w:hint="default"/>
          <w:bCs/>
        </w:rPr>
      </w:pPr>
    </w:p>
    <w:p w:rsidR="00E81D82" w:rsidRDefault="00E81D82">
      <w:pPr>
        <w:rPr>
          <w:rFonts w:ascii="黑体" w:eastAsia="黑体" w:hAnsi="黑体" w:cs="仿宋" w:hint="default"/>
          <w:bCs/>
        </w:rPr>
      </w:pPr>
    </w:p>
    <w:p w:rsidR="00376EE3" w:rsidRDefault="00376EE3">
      <w:pPr>
        <w:rPr>
          <w:rFonts w:ascii="黑体" w:eastAsia="黑体" w:hAnsi="黑体" w:cs="仿宋" w:hint="default"/>
          <w:bCs/>
        </w:rPr>
      </w:pPr>
    </w:p>
    <w:p w:rsidR="00376EE3" w:rsidRDefault="00376EE3">
      <w:pPr>
        <w:rPr>
          <w:rFonts w:ascii="黑体" w:eastAsia="黑体" w:hAnsi="黑体" w:cs="仿宋" w:hint="default"/>
          <w:bCs/>
        </w:rPr>
      </w:pPr>
    </w:p>
    <w:p w:rsidR="00376EE3" w:rsidRDefault="00376EE3">
      <w:pPr>
        <w:rPr>
          <w:rFonts w:ascii="黑体" w:eastAsia="黑体" w:hAnsi="黑体" w:cs="仿宋" w:hint="default"/>
          <w:bCs/>
        </w:rPr>
      </w:pPr>
    </w:p>
    <w:p w:rsidR="00376EE3" w:rsidRDefault="00376EE3">
      <w:pPr>
        <w:rPr>
          <w:rFonts w:ascii="黑体" w:eastAsia="黑体" w:hAnsi="黑体" w:cs="仿宋" w:hint="default"/>
          <w:bCs/>
        </w:rPr>
      </w:pPr>
    </w:p>
    <w:p w:rsidR="008518AB" w:rsidRDefault="008518AB">
      <w:pPr>
        <w:rPr>
          <w:rFonts w:ascii="黑体" w:eastAsia="黑体" w:hAnsi="黑体" w:cs="仿宋" w:hint="default"/>
          <w:bCs/>
        </w:rPr>
      </w:pPr>
    </w:p>
    <w:p w:rsidR="00F154F1" w:rsidRDefault="00D179B0">
      <w:pPr>
        <w:rPr>
          <w:rFonts w:ascii="黑体" w:eastAsia="黑体" w:hAnsi="黑体" w:cs="仿宋" w:hint="default"/>
        </w:rPr>
      </w:pPr>
      <w:r>
        <w:rPr>
          <w:rFonts w:ascii="黑体" w:eastAsia="黑体" w:hAnsi="黑体" w:cs="仿宋"/>
          <w:bCs/>
        </w:rPr>
        <w:lastRenderedPageBreak/>
        <w:t>附件1</w:t>
      </w:r>
    </w:p>
    <w:p w:rsidR="00F154F1" w:rsidRDefault="00D179B0" w:rsidP="007B525B">
      <w:pPr>
        <w:ind w:firstLineChars="200" w:firstLine="691"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智能工厂梯度培育要素条件</w:t>
      </w:r>
    </w:p>
    <w:p w:rsidR="00F154F1" w:rsidRDefault="00F154F1" w:rsidP="007B525B">
      <w:pPr>
        <w:ind w:firstLineChars="200" w:firstLine="611"/>
        <w:rPr>
          <w:rFonts w:ascii="仿宋" w:hAnsi="仿宋" w:cs="仿宋" w:hint="default"/>
        </w:rPr>
      </w:pPr>
    </w:p>
    <w:p w:rsidR="00F154F1" w:rsidRDefault="00D179B0" w:rsidP="007B525B">
      <w:pPr>
        <w:pStyle w:val="10"/>
        <w:ind w:firstLineChars="200" w:firstLine="611"/>
        <w:rPr>
          <w:rFonts w:hint="default"/>
        </w:rPr>
      </w:pPr>
      <w:r>
        <w:t>一、基础要求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1.企业应为规模以上工业企业，企业和产品均具有较强市场竞争力。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2.企业近三年经营和财务状况良好，无不良信用记录、无较大及以上安全、环保等事故，无违法违规行为。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3.工厂使用的关键技术装备、工业软件、工业操作系统、系统解决方案等安全可控，网络安全和数据安全风险可控。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4.企业应建立智能工厂统筹规划、建设和运营的组织机制，拥有一批智能制造专业人才。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  <w:spacing w:val="-12"/>
        </w:rPr>
      </w:pPr>
      <w:r>
        <w:rPr>
          <w:rFonts w:ascii="仿宋_GB2312" w:eastAsia="仿宋_GB2312" w:hAnsi="仿宋" w:cs="仿宋"/>
        </w:rPr>
        <w:t>5.</w:t>
      </w:r>
      <w:r>
        <w:rPr>
          <w:rFonts w:ascii="仿宋_GB2312" w:eastAsia="仿宋_GB2312" w:hAnsi="仿宋" w:cs="仿宋"/>
          <w:spacing w:val="-12"/>
        </w:rPr>
        <w:t>基础级和先进</w:t>
      </w:r>
      <w:proofErr w:type="gramStart"/>
      <w:r>
        <w:rPr>
          <w:rFonts w:ascii="仿宋_GB2312" w:eastAsia="仿宋_GB2312" w:hAnsi="仿宋" w:cs="仿宋"/>
          <w:spacing w:val="-12"/>
        </w:rPr>
        <w:t>级工厂</w:t>
      </w:r>
      <w:proofErr w:type="gramEnd"/>
      <w:r>
        <w:rPr>
          <w:rFonts w:ascii="仿宋_GB2312" w:eastAsia="仿宋_GB2312" w:hAnsi="仿宋" w:cs="仿宋"/>
          <w:spacing w:val="-12"/>
        </w:rPr>
        <w:t>智能制造能力成熟度评估水平达到GB/T39116-2020《智能制造能力成熟度模型》二级及以上，卓越级智能工厂应达到三级及以上，领航级智能工厂应达到四级及以上。</w:t>
      </w:r>
    </w:p>
    <w:p w:rsidR="00F154F1" w:rsidRDefault="00D179B0" w:rsidP="007B525B">
      <w:pPr>
        <w:pStyle w:val="10"/>
        <w:ind w:firstLineChars="200" w:firstLine="611"/>
        <w:rPr>
          <w:rFonts w:hint="default"/>
        </w:rPr>
      </w:pPr>
      <w:r>
        <w:t>二、基础级智能工厂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开展数字化网络化基础能力建设，围绕智能制造典型场景部署必要的智能制造装备、工业软件和系统，实现核心数据实时采集、关键生产工序自动化、生产与经营管理信息化，开展点状智能化探索。</w:t>
      </w:r>
    </w:p>
    <w:p w:rsidR="00F154F1" w:rsidRDefault="00D179B0" w:rsidP="00D5654D">
      <w:pPr>
        <w:pStyle w:val="20"/>
        <w:ind w:firstLineChars="200" w:firstLine="611"/>
        <w:rPr>
          <w:rFonts w:ascii="仿宋_GB2312" w:eastAsia="仿宋_GB2312" w:hAnsi="仿宋" w:cs="仿宋" w:hint="default"/>
        </w:rPr>
      </w:pPr>
      <w:r>
        <w:t>建设内容</w:t>
      </w:r>
      <w:r w:rsidR="00D5654D">
        <w:t>:</w:t>
      </w:r>
      <w:r>
        <w:rPr>
          <w:rFonts w:ascii="仿宋_GB2312" w:eastAsia="仿宋_GB2312" w:hAnsi="仿宋" w:cs="仿宋"/>
        </w:rPr>
        <w:t>鼓励企业参考《智能制造典型场景参考指引</w:t>
      </w:r>
      <w:r>
        <w:rPr>
          <w:rFonts w:ascii="仿宋_GB2312" w:eastAsia="仿宋_GB2312" w:hAnsi="仿宋" w:cs="仿宋"/>
        </w:rPr>
        <w:lastRenderedPageBreak/>
        <w:t>（2024年版）》，围绕工厂建设、研发设计、生产作业、生产管理、运营管理等开展智能工厂建设，且至少覆盖生产作业环节。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  <w:spacing w:val="-12"/>
        </w:rPr>
      </w:pPr>
      <w:r>
        <w:rPr>
          <w:rFonts w:ascii="仿宋_GB2312" w:eastAsia="仿宋_GB2312" w:hAnsi="仿宋" w:cs="仿宋"/>
        </w:rPr>
        <w:t>1.</w:t>
      </w:r>
      <w:r>
        <w:rPr>
          <w:rFonts w:ascii="仿宋_GB2312" w:eastAsia="仿宋_GB2312" w:hAnsi="仿宋" w:cs="仿宋"/>
          <w:spacing w:val="-12"/>
        </w:rPr>
        <w:t>工厂建设[1]：开展</w:t>
      </w:r>
      <w:proofErr w:type="gramStart"/>
      <w:r>
        <w:rPr>
          <w:rFonts w:ascii="仿宋_GB2312" w:eastAsia="仿宋_GB2312" w:hAnsi="仿宋" w:cs="仿宋"/>
          <w:spacing w:val="-12"/>
        </w:rPr>
        <w:t>产线级</w:t>
      </w:r>
      <w:proofErr w:type="gramEnd"/>
      <w:r>
        <w:rPr>
          <w:rFonts w:ascii="仿宋_GB2312" w:eastAsia="仿宋_GB2312" w:hAnsi="仿宋" w:cs="仿宋"/>
          <w:spacing w:val="-12"/>
        </w:rPr>
        <w:t>、车间级数字化规划与建设；部署安全可控的智能制造装备、工业软件、系统和数字基础设施。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2.研发设计[2]：开展产品、工艺数字化研发设计。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  <w:spacing w:val="-12"/>
        </w:rPr>
      </w:pPr>
      <w:r>
        <w:rPr>
          <w:rFonts w:ascii="仿宋_GB2312" w:eastAsia="仿宋_GB2312" w:hAnsi="仿宋" w:cs="仿宋"/>
        </w:rPr>
        <w:t>3.生产作业[3]：</w:t>
      </w:r>
      <w:r>
        <w:rPr>
          <w:rFonts w:ascii="仿宋_GB2312" w:eastAsia="仿宋_GB2312" w:hAnsi="仿宋" w:cs="仿宋"/>
          <w:spacing w:val="-12"/>
        </w:rPr>
        <w:t>开展关键装备和工艺数字化升级，实现关键装备、工序和系统的实时监控，以及关键生产工序自动化作业。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4.生产管理[4]：应用信息系统，对作业计划、产品质量、设备资产、生产物料等进行管理，实现关键生产过程精益化。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5.运营管理[5]：应用信息系统，对采购、销售、库存、财务和人力资源等进行管理，实现经营数据精准核算和绩效指标量化评估。</w:t>
      </w:r>
    </w:p>
    <w:p w:rsidR="00F154F1" w:rsidRDefault="00D179B0" w:rsidP="007B525B">
      <w:pPr>
        <w:pStyle w:val="10"/>
        <w:ind w:firstLineChars="200" w:firstLine="611"/>
        <w:rPr>
          <w:rFonts w:hint="default"/>
        </w:rPr>
      </w:pPr>
      <w:r>
        <w:t>三、先进级智能工厂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提升数字化网络化集成能力，面向智能制造典型场景广泛部署智能制造装备、工业软件和系统，实现生产经营数据互通共享、关键生产过程精准控制、生产与经营协同管控，在重点场景开展智能化应用。</w:t>
      </w:r>
    </w:p>
    <w:p w:rsidR="00F154F1" w:rsidRDefault="00D179B0" w:rsidP="007B525B">
      <w:pPr>
        <w:pStyle w:val="20"/>
        <w:ind w:firstLineChars="200" w:firstLine="611"/>
        <w:rPr>
          <w:rFonts w:hint="default"/>
        </w:rPr>
      </w:pPr>
      <w:r>
        <w:t>（一）建设内容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鼓励企业参考《智能制造典型场景参考指引（2024年版）》，围绕工厂建设、研发设计、生产作业、生产管理、运营管理等开展智能工厂建设，且至少覆盖生产作业、生产管理、运营管理三</w:t>
      </w:r>
      <w:r>
        <w:rPr>
          <w:rFonts w:ascii="仿宋_GB2312" w:eastAsia="仿宋_GB2312" w:hAnsi="仿宋" w:cs="仿宋"/>
        </w:rPr>
        <w:lastRenderedPageBreak/>
        <w:t>个环节。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1.工厂建设：开展车间级、</w:t>
      </w:r>
      <w:proofErr w:type="gramStart"/>
      <w:r>
        <w:rPr>
          <w:rFonts w:ascii="仿宋_GB2312" w:eastAsia="仿宋_GB2312" w:hAnsi="仿宋" w:cs="仿宋"/>
        </w:rPr>
        <w:t>工厂级</w:t>
      </w:r>
      <w:proofErr w:type="gramEnd"/>
      <w:r>
        <w:rPr>
          <w:rFonts w:ascii="仿宋_GB2312" w:eastAsia="仿宋_GB2312" w:hAnsi="仿宋" w:cs="仿宋"/>
        </w:rPr>
        <w:t>数字化规划与建设；对工艺路线、</w:t>
      </w:r>
      <w:proofErr w:type="gramStart"/>
      <w:r>
        <w:rPr>
          <w:rFonts w:ascii="仿宋_GB2312" w:eastAsia="仿宋_GB2312" w:hAnsi="仿宋" w:cs="仿宋"/>
        </w:rPr>
        <w:t>产线布局</w:t>
      </w:r>
      <w:proofErr w:type="gramEnd"/>
      <w:r>
        <w:rPr>
          <w:rFonts w:ascii="仿宋_GB2312" w:eastAsia="仿宋_GB2312" w:hAnsi="仿宋" w:cs="仿宋"/>
        </w:rPr>
        <w:t>和物流路径等进行仿真；广泛部署安全可控的智能制造装备、工业软件和系统。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2.研发设计：开展产品、工艺的数字化研发设计和仿真迭代，应用智能化设计工具，实现产品设计、工艺设计数据统一管理和协同。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3.生产作业：开展关键装备和工序</w:t>
      </w:r>
      <w:proofErr w:type="gramStart"/>
      <w:r>
        <w:rPr>
          <w:rFonts w:ascii="仿宋_GB2312" w:eastAsia="仿宋_GB2312" w:hAnsi="仿宋" w:cs="仿宋"/>
        </w:rPr>
        <w:t>数智技术</w:t>
      </w:r>
      <w:proofErr w:type="gramEnd"/>
      <w:r>
        <w:rPr>
          <w:rFonts w:ascii="仿宋_GB2312" w:eastAsia="仿宋_GB2312" w:hAnsi="仿宋" w:cs="仿宋"/>
        </w:rPr>
        <w:t>应用，实现关键装备异常预警、关键工序数据在线分析、关键生产过程精准控制、产品关键质量特性数字化检测。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  <w:spacing w:val="-12"/>
        </w:rPr>
      </w:pPr>
      <w:r>
        <w:rPr>
          <w:rFonts w:ascii="仿宋_GB2312" w:eastAsia="仿宋_GB2312" w:hAnsi="仿宋" w:cs="仿宋"/>
        </w:rPr>
        <w:t>4.生产管理：通</w:t>
      </w:r>
      <w:r>
        <w:rPr>
          <w:rFonts w:ascii="仿宋_GB2312" w:eastAsia="仿宋_GB2312" w:hAnsi="仿宋" w:cs="仿宋"/>
          <w:spacing w:val="-12"/>
        </w:rPr>
        <w:t>过对生产过程、仓储物流、设备运行、产品质量等进行数字化</w:t>
      </w:r>
      <w:proofErr w:type="gramStart"/>
      <w:r>
        <w:rPr>
          <w:rFonts w:ascii="仿宋_GB2312" w:eastAsia="仿宋_GB2312" w:hAnsi="仿宋" w:cs="仿宋"/>
          <w:spacing w:val="-12"/>
        </w:rPr>
        <w:t>集成管</w:t>
      </w:r>
      <w:proofErr w:type="gramEnd"/>
      <w:r>
        <w:rPr>
          <w:rFonts w:ascii="仿宋_GB2312" w:eastAsia="仿宋_GB2312" w:hAnsi="仿宋" w:cs="仿宋"/>
          <w:spacing w:val="-12"/>
        </w:rPr>
        <w:t>控，应用智能化分析工具，实现高效辅助计划排产和生产业务协同管控，并开展安全能源环保数字化管理。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5.运营管理：通过经营管理与生产作业等业务的数据集成贯通，应用智能化管理工具，实现成本有效管控、订单及时交付、绩效指标动态评估等，开展供应链数字化管理。</w:t>
      </w:r>
    </w:p>
    <w:p w:rsidR="00F154F1" w:rsidRDefault="00D179B0" w:rsidP="007B525B">
      <w:pPr>
        <w:pStyle w:val="20"/>
        <w:ind w:firstLineChars="200" w:firstLine="611"/>
        <w:rPr>
          <w:rFonts w:hint="default"/>
        </w:rPr>
      </w:pPr>
      <w:r>
        <w:t>（二）建设成效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  <w:spacing w:val="-12"/>
        </w:rPr>
      </w:pPr>
      <w:r>
        <w:rPr>
          <w:rFonts w:ascii="仿宋_GB2312" w:eastAsia="仿宋_GB2312" w:hAnsi="仿宋" w:cs="仿宋"/>
        </w:rPr>
        <w:t>1.</w:t>
      </w:r>
      <w:r>
        <w:rPr>
          <w:rFonts w:ascii="仿宋_GB2312" w:eastAsia="仿宋_GB2312" w:hAnsi="仿宋" w:cs="仿宋"/>
          <w:spacing w:val="-12"/>
        </w:rPr>
        <w:t>参考《智能工厂建设关键绩效指标参考》（附1)、T/CAMS182-2024《智能制造效能通用评测方法》，评估智能工厂建设成效，主要技术经济指标应处于省（区、市）同行业领先水平。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2.在省（区、市）同行业起到引领带动作用。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lastRenderedPageBreak/>
        <w:t>附1：智能工厂建设关键绩效指标参考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注：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[1]工厂建设涵盖《智能制造典型场景参考指引（2024年版）》中的工厂建设、信息基础设施两个环节。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[2]研发设计涵盖《智能制造典型场景参考指引（2024年版）》中的产品设计、工艺设计两个环节。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[3]生产作业涵盖《智能制造典型场景参考指引（2024年版）》中的生产作业、质量管控、设备管理三个环节。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[4]生产管理涵盖《智能制造典型场景参考指引（2024年版）》中的计划调度、仓储物流、安全管控、</w:t>
      </w:r>
      <w:proofErr w:type="gramStart"/>
      <w:r>
        <w:rPr>
          <w:rFonts w:ascii="仿宋_GB2312" w:eastAsia="仿宋_GB2312" w:hAnsi="仿宋" w:cs="仿宋"/>
        </w:rPr>
        <w:t>能碳管理</w:t>
      </w:r>
      <w:proofErr w:type="gramEnd"/>
      <w:r>
        <w:rPr>
          <w:rFonts w:ascii="仿宋_GB2312" w:eastAsia="仿宋_GB2312" w:hAnsi="仿宋" w:cs="仿宋"/>
        </w:rPr>
        <w:t>、环保管理五个环节。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[5]运营管理涵盖《智能制造典型场景参考指引（2024年版）》中的营销与售后、供应链管理两个环节。</w:t>
      </w:r>
    </w:p>
    <w:p w:rsidR="00F154F1" w:rsidRDefault="00D179B0" w:rsidP="007B525B">
      <w:pPr>
        <w:ind w:firstLineChars="200" w:firstLine="611"/>
        <w:rPr>
          <w:rFonts w:ascii="仿宋_GB2312" w:eastAsia="仿宋_GB2312" w:hAnsi="仿宋" w:cs="仿宋" w:hint="default"/>
        </w:rPr>
      </w:pPr>
      <w:r>
        <w:rPr>
          <w:rFonts w:ascii="仿宋_GB2312" w:eastAsia="仿宋_GB2312" w:hAnsi="仿宋" w:cs="仿宋"/>
        </w:rPr>
        <w:t>鼓励企业参考《智能制造典型场景参考指引（2024年版）》中的多环节模式创新相关内容开展探索实践，积极探索未来制造模式。</w:t>
      </w:r>
    </w:p>
    <w:p w:rsidR="00F154F1" w:rsidRDefault="00F154F1" w:rsidP="007B525B">
      <w:pPr>
        <w:ind w:firstLineChars="200" w:firstLine="611"/>
        <w:rPr>
          <w:rFonts w:ascii="仿宋" w:hAnsi="仿宋" w:cs="仿宋" w:hint="default"/>
          <w:szCs w:val="29"/>
        </w:rPr>
        <w:sectPr w:rsidR="00F154F1" w:rsidSect="00A91A97">
          <w:footerReference w:type="default" r:id="rId10"/>
          <w:pgSz w:w="11620" w:h="17020"/>
          <w:pgMar w:top="2098" w:right="1474" w:bottom="1985" w:left="1588" w:header="0" w:footer="1083" w:gutter="0"/>
          <w:pgNumType w:fmt="numberInDash"/>
          <w:cols w:space="720"/>
          <w:docGrid w:type="linesAndChars" w:linePitch="600" w:charSpace="-476"/>
        </w:sectPr>
      </w:pPr>
    </w:p>
    <w:p w:rsidR="00FF3D71" w:rsidRDefault="00FF3D71" w:rsidP="00FF3D71">
      <w:pPr>
        <w:rPr>
          <w:rFonts w:ascii="黑体" w:eastAsia="黑体" w:hAnsi="黑体" w:cs="仿宋" w:hint="default"/>
        </w:rPr>
      </w:pPr>
      <w:r>
        <w:rPr>
          <w:rFonts w:ascii="黑体" w:eastAsia="黑体" w:hAnsi="黑体" w:cs="仿宋"/>
          <w:bCs/>
        </w:rPr>
        <w:lastRenderedPageBreak/>
        <w:t>附1</w:t>
      </w:r>
    </w:p>
    <w:p w:rsidR="00FF3D71" w:rsidRDefault="00FF3D71" w:rsidP="00FF3D71">
      <w:pPr>
        <w:jc w:val="center"/>
        <w:rPr>
          <w:rFonts w:ascii="方正小标宋简体" w:eastAsia="方正小标宋简体" w:hint="default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智能工厂建设关键绩效指标参考</w:t>
      </w:r>
    </w:p>
    <w:tbl>
      <w:tblPr>
        <w:tblStyle w:val="a8"/>
        <w:tblW w:w="7520" w:type="dxa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6044"/>
      </w:tblGrid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spacing w:line="400" w:lineRule="exact"/>
              <w:jc w:val="center"/>
              <w:rPr>
                <w:rFonts w:ascii="仿宋_GB2312" w:eastAsia="仿宋_GB2312" w:cs="黑体" w:hint="default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044" w:type="dxa"/>
          </w:tcPr>
          <w:p w:rsidR="00FF3D71" w:rsidRDefault="00FF3D71" w:rsidP="008518AB">
            <w:pPr>
              <w:spacing w:line="400" w:lineRule="exact"/>
              <w:jc w:val="center"/>
              <w:rPr>
                <w:rFonts w:ascii="仿宋_GB2312" w:eastAsia="仿宋_GB2312" w:cs="黑体" w:hint="default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/>
                <w:b/>
                <w:kern w:val="0"/>
                <w:sz w:val="28"/>
                <w:szCs w:val="28"/>
              </w:rPr>
              <w:t>智能工厂建设关键绩效指标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spacing w:line="400" w:lineRule="exact"/>
              <w:jc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能力提升类指标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spacing w:line="400" w:lineRule="exact"/>
              <w:jc w:val="center"/>
              <w:rPr>
                <w:rFonts w:ascii="仿宋_GB2312" w:eastAsia="仿宋_GB2312" w:hint="default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关键设备数控化率（</w:t>
            </w:r>
            <w:r>
              <w:rPr>
                <w:rStyle w:val="font21"/>
                <w:rFonts w:ascii="仿宋_GB2312" w:eastAsia="仿宋_GB2312" w:hint="eastAsia"/>
                <w:kern w:val="0"/>
                <w:sz w:val="28"/>
                <w:szCs w:val="28"/>
                <w:lang w:bidi="ar"/>
              </w:rPr>
              <w:t>%</w:t>
            </w:r>
            <w:r>
              <w:rPr>
                <w:rStyle w:val="font11"/>
                <w:rFonts w:hint="default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先进过程控制投用率（%）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应用人工智能技术场景比例（%）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工厂应用智能决策模型数量（</w:t>
            </w:r>
            <w:proofErr w:type="gramStart"/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（二）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价值效益类指标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研制周期缩短（%）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销售增长率（%）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（三）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生产运营效率优化类指标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生产效率提升（%）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资源综合利用率提升（%）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产品不良率下降（%）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设备综合利用率提升（%）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库存周转率提升（%）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供应商准时交付率提升（%）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订单准时交付率提升（%）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运营成本下降（%）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全员劳动生产率提升（%）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（四）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生产运营成本降低类指标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单位产品综合能耗降低（%）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单位产品二氧化碳（CO</w:t>
            </w:r>
            <w:r>
              <w:rPr>
                <w:rFonts w:ascii="Cambria Math" w:eastAsia="仿宋_GB2312" w:hAnsi="Cambria Math" w:cs="Cambria Math"/>
                <w:kern w:val="0"/>
                <w:sz w:val="28"/>
                <w:szCs w:val="28"/>
                <w:lang w:bidi="ar"/>
              </w:rPr>
              <w:t>₂</w:t>
            </w: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）排放量降低（%）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一般固废综合利用率（%）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水资源重复利用率（%）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（五）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int="default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  <w:lang w:bidi="ar"/>
              </w:rPr>
              <w:t>推广应用类指标</w:t>
            </w:r>
          </w:p>
        </w:tc>
      </w:tr>
      <w:tr w:rsidR="00FF3D71" w:rsidTr="008518AB">
        <w:trPr>
          <w:trHeight w:val="397"/>
          <w:jc w:val="center"/>
        </w:trPr>
        <w:tc>
          <w:tcPr>
            <w:tcW w:w="1476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044" w:type="dxa"/>
            <w:vAlign w:val="center"/>
          </w:tcPr>
          <w:p w:rsidR="00FF3D71" w:rsidRDefault="00FF3D71" w:rsidP="008518AB">
            <w:pPr>
              <w:widowControl/>
              <w:spacing w:line="400" w:lineRule="exact"/>
              <w:textAlignment w:val="center"/>
              <w:rPr>
                <w:rFonts w:ascii="仿宋_GB2312" w:eastAsia="仿宋_GB2312" w:hint="default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先进制造模式/解决方案向产业</w:t>
            </w:r>
            <w:proofErr w:type="gramStart"/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链供应</w:t>
            </w:r>
            <w:proofErr w:type="gramEnd"/>
            <w:r>
              <w:rPr>
                <w:rFonts w:ascii="仿宋_GB2312" w:eastAsia="仿宋_GB2312"/>
                <w:kern w:val="0"/>
                <w:sz w:val="28"/>
                <w:szCs w:val="28"/>
                <w:lang w:bidi="ar"/>
              </w:rPr>
              <w:t>链上下游复制推广的企业数量（家）</w:t>
            </w:r>
          </w:p>
        </w:tc>
      </w:tr>
    </w:tbl>
    <w:p w:rsidR="0043767E" w:rsidRDefault="0043767E" w:rsidP="00C46707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</w:p>
    <w:p w:rsidR="00FF3D71" w:rsidRPr="00FF3D71" w:rsidRDefault="00FF3D71" w:rsidP="00FF3D71">
      <w:pPr>
        <w:pStyle w:val="a5"/>
        <w:rPr>
          <w:rFonts w:hint="default"/>
        </w:rPr>
      </w:pPr>
    </w:p>
    <w:p w:rsidR="00C46707" w:rsidRDefault="00C46707" w:rsidP="00C46707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  <w:r>
        <w:rPr>
          <w:rFonts w:ascii="黑体" w:eastAsia="黑体" w:hAnsi="黑体"/>
          <w:color w:val="000000"/>
          <w:sz w:val="32"/>
          <w:szCs w:val="32"/>
          <w:lang w:eastAsia="zh-CN"/>
        </w:rPr>
        <w:lastRenderedPageBreak/>
        <w:t>附件2</w:t>
      </w:r>
    </w:p>
    <w:p w:rsidR="00C46707" w:rsidRDefault="00C46707" w:rsidP="00C46707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</w:p>
    <w:p w:rsidR="00C46707" w:rsidRDefault="00C46707" w:rsidP="00C46707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:rsidR="00C46707" w:rsidRDefault="00C46707" w:rsidP="00C46707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基础级智能工厂项目申报书</w:t>
      </w: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rPr>
          <w:rFonts w:eastAsia="黑体" w:hint="default"/>
          <w:color w:val="000000"/>
        </w:rPr>
      </w:pP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项目名称：</w:t>
      </w:r>
    </w:p>
    <w:p w:rsidR="00C46707" w:rsidRDefault="00C46707" w:rsidP="00C46707">
      <w:pPr>
        <w:pStyle w:val="a5"/>
        <w:rPr>
          <w:rFonts w:ascii="Times New Roman" w:hAnsi="Times New Roman" w:hint="default"/>
          <w:color w:val="000000"/>
        </w:rPr>
      </w:pP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申报单位：</w:t>
      </w: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</w:p>
    <w:p w:rsidR="00C46707" w:rsidRDefault="00C46707" w:rsidP="00C46707">
      <w:pPr>
        <w:jc w:val="left"/>
        <w:rPr>
          <w:rFonts w:eastAsia="黑体" w:hint="default"/>
          <w:color w:val="000000"/>
          <w:sz w:val="24"/>
          <w:szCs w:val="16"/>
        </w:rPr>
      </w:pPr>
    </w:p>
    <w:p w:rsidR="00C46707" w:rsidRDefault="00C46707" w:rsidP="00C46707">
      <w:pPr>
        <w:pStyle w:val="a4"/>
        <w:rPr>
          <w:rFonts w:hint="default"/>
          <w:color w:val="000000"/>
          <w:sz w:val="44"/>
          <w:szCs w:val="44"/>
          <w:lang w:eastAsia="zh-CN"/>
        </w:rPr>
      </w:pP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推荐单位：</w:t>
      </w:r>
      <w:r>
        <w:rPr>
          <w:rFonts w:eastAsia="黑体"/>
          <w:color w:val="000000"/>
        </w:rPr>
        <w:t xml:space="preserve">                     </w:t>
      </w: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  <w:r>
        <w:rPr>
          <w:rFonts w:eastAsia="黑体"/>
          <w:color w:val="000000"/>
        </w:rPr>
        <w:t xml:space="preserve">                        </w:t>
      </w:r>
    </w:p>
    <w:p w:rsidR="00C46707" w:rsidRDefault="00C46707" w:rsidP="00C46707">
      <w:pPr>
        <w:pStyle w:val="a4"/>
        <w:rPr>
          <w:rFonts w:hint="default"/>
          <w:color w:val="000000"/>
          <w:sz w:val="44"/>
          <w:szCs w:val="44"/>
          <w:lang w:eastAsia="zh-CN"/>
        </w:rPr>
      </w:pPr>
    </w:p>
    <w:p w:rsidR="00C46707" w:rsidRDefault="00C46707" w:rsidP="00C46707">
      <w:pPr>
        <w:rPr>
          <w:rFonts w:eastAsia="仿宋_GB2312" w:hint="default"/>
          <w:b/>
          <w:color w:val="000000"/>
          <w:sz w:val="36"/>
          <w:szCs w:val="36"/>
        </w:rPr>
      </w:pPr>
      <w:r>
        <w:rPr>
          <w:rFonts w:eastAsia="黑体"/>
          <w:color w:val="000000"/>
        </w:rPr>
        <w:t>申报日期：</w:t>
      </w:r>
      <w:r>
        <w:rPr>
          <w:rFonts w:eastAsia="黑体"/>
          <w:color w:val="000000"/>
        </w:rPr>
        <w:t xml:space="preserve">      202</w:t>
      </w:r>
      <w:r w:rsidR="008736CE">
        <w:rPr>
          <w:rFonts w:eastAsia="黑体"/>
          <w:color w:val="000000"/>
        </w:rPr>
        <w:t>5</w:t>
      </w:r>
      <w:r>
        <w:rPr>
          <w:rFonts w:eastAsia="黑体"/>
          <w:color w:val="000000"/>
        </w:rPr>
        <w:t>年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月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日</w:t>
      </w:r>
    </w:p>
    <w:p w:rsidR="00C46707" w:rsidRDefault="00C46707" w:rsidP="00C46707">
      <w:pPr>
        <w:spacing w:afterLines="30" w:after="93"/>
        <w:rPr>
          <w:rFonts w:eastAsia="黑体" w:hint="default"/>
          <w:b/>
          <w:color w:val="000000"/>
        </w:rPr>
        <w:sectPr w:rsidR="00C46707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6707" w:rsidRDefault="00C46707" w:rsidP="00C46707">
      <w:pPr>
        <w:snapToGrid w:val="0"/>
        <w:spacing w:line="360" w:lineRule="auto"/>
        <w:rPr>
          <w:rFonts w:eastAsia="黑体" w:hint="default"/>
          <w:bCs/>
          <w:snapToGrid w:val="0"/>
          <w:color w:val="000000"/>
          <w:spacing w:val="2"/>
        </w:rPr>
      </w:pPr>
      <w:r>
        <w:rPr>
          <w:rFonts w:eastAsia="黑体"/>
          <w:bCs/>
          <w:color w:val="000000"/>
        </w:rPr>
        <w:lastRenderedPageBreak/>
        <w:t>一、申报主体和</w:t>
      </w:r>
      <w:r w:rsidR="008736CE">
        <w:rPr>
          <w:rFonts w:eastAsia="黑体"/>
          <w:bCs/>
          <w:color w:val="000000"/>
        </w:rPr>
        <w:t>基础</w:t>
      </w:r>
      <w:r>
        <w:rPr>
          <w:rFonts w:eastAsia="黑体"/>
          <w:bCs/>
          <w:color w:val="000000"/>
        </w:rPr>
        <w:t>级智能工厂基本信息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088"/>
        <w:gridCol w:w="257"/>
        <w:gridCol w:w="414"/>
      </w:tblGrid>
      <w:tr w:rsidR="00C46707" w:rsidTr="00D5654D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sz w:val="28"/>
                <w:szCs w:val="28"/>
              </w:rPr>
              <w:t>（一）申报主体基本信息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成立</w:t>
            </w:r>
          </w:p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3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92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□中央企业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□地方国企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□民营企业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□三资企业</w:t>
            </w:r>
          </w:p>
        </w:tc>
      </w:tr>
      <w:tr w:rsidR="00C46707" w:rsidTr="00D5654D">
        <w:trPr>
          <w:trHeight w:val="41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□大型企业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□中型企业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□小型企业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□微型企业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4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行业中类（系统中下拉选择）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8736CE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 w:rsidR="008736CE">
              <w:rPr>
                <w:rFonts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8736CE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 w:rsidR="008736CE"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05" w:type="dxa"/>
            <w:gridSpan w:val="4"/>
            <w:vAlign w:val="center"/>
          </w:tcPr>
          <w:p w:rsidR="00C46707" w:rsidRDefault="00C46707" w:rsidP="008736CE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 w:rsidR="008736CE">
              <w:rPr>
                <w:rFonts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是否为国家智能制造相关项目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lastRenderedPageBreak/>
              <w:t>是否为国家智能制造标杆企业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5G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工厂等相关新技术应用类工厂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8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□一级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□二级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□三级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□四级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□五级</w:t>
            </w:r>
          </w:p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（上传评估证明材料）评估分数：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3718" w:type="dxa"/>
            <w:gridSpan w:val="3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3718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企业近三年是否发生较大及以上安全环保事故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578" w:type="dxa"/>
            <w:gridSpan w:val="8"/>
            <w:vAlign w:val="center"/>
          </w:tcPr>
          <w:p w:rsidR="00C46707" w:rsidRDefault="00C46707" w:rsidP="00D5654D">
            <w:pPr>
              <w:pStyle w:val="a5"/>
              <w:snapToGrid w:val="0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□是（事故名称：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215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479" w:type="dxa"/>
            <w:gridSpan w:val="10"/>
          </w:tcPr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C46707">
            <w:pPr>
              <w:snapToGrid w:val="0"/>
              <w:ind w:firstLineChars="200" w:firstLine="456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:rsidR="00C46707" w:rsidRDefault="00C46707" w:rsidP="00D5654D">
            <w:pPr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:rsidR="00C46707" w:rsidRDefault="00C46707" w:rsidP="008736CE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</w:t>
            </w:r>
            <w:r w:rsidR="008736CE"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基础</w:t>
            </w: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级智能工厂基本信息</w:t>
            </w:r>
          </w:p>
        </w:tc>
      </w:tr>
      <w:tr w:rsidR="00C46707" w:rsidTr="00D5654D">
        <w:trPr>
          <w:trHeight w:val="90"/>
          <w:jc w:val="center"/>
        </w:trPr>
        <w:tc>
          <w:tcPr>
            <w:tcW w:w="1817" w:type="dxa"/>
            <w:vAlign w:val="center"/>
          </w:tcPr>
          <w:p w:rsidR="00C46707" w:rsidRDefault="008736CE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基础</w:t>
            </w:r>
            <w:r w:rsidR="00C46707">
              <w:rPr>
                <w:rFonts w:eastAsia="仿宋_GB2312"/>
                <w:color w:val="000000"/>
                <w:sz w:val="24"/>
                <w:szCs w:val="24"/>
              </w:rPr>
              <w:t>级智能工厂具体名称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01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□装备制造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□消费品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□电子信息</w:t>
            </w:r>
          </w:p>
        </w:tc>
      </w:tr>
      <w:tr w:rsidR="00C46707" w:rsidTr="00D5654D">
        <w:trPr>
          <w:trHeight w:val="46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建设起止日期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90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建设总投资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3109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10"/>
          </w:tcPr>
          <w:p w:rsidR="00C46707" w:rsidRDefault="00C46707" w:rsidP="00D5654D">
            <w:pPr>
              <w:pStyle w:val="a4"/>
              <w:rPr>
                <w:rFonts w:hint="default"/>
                <w:color w:val="000000"/>
                <w:lang w:eastAsia="zh-CN"/>
              </w:rPr>
            </w:pPr>
          </w:p>
          <w:p w:rsidR="00C46707" w:rsidRDefault="00C46707" w:rsidP="00C4670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 w:val="restart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工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</w:t>
            </w:r>
          </w:p>
          <w:p w:rsidR="00C46707" w:rsidRDefault="00C46707" w:rsidP="00D5654D">
            <w:pPr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  <w:proofErr w:type="gramEnd"/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*关键设备数控化率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Style w:val="ad"/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884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</w:tr>
      <w:tr w:rsidR="00C46707" w:rsidTr="00D5654D">
        <w:trPr>
          <w:trHeight w:val="465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 w:rsidR="00C46707" w:rsidTr="00D5654D">
        <w:trPr>
          <w:trHeight w:val="539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w w:val="90"/>
                <w:sz w:val="24"/>
                <w:szCs w:val="24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物流成本（万元）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w w:val="90"/>
                <w:sz w:val="24"/>
                <w:szCs w:val="24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订单配送周期（</w:t>
            </w:r>
            <w:r>
              <w:rPr>
                <w:rFonts w:eastAsia="仿宋_GB2312"/>
                <w:w w:val="90"/>
                <w:sz w:val="24"/>
                <w:szCs w:val="24"/>
              </w:rPr>
              <w:t>%</w:t>
            </w:r>
            <w:r>
              <w:rPr>
                <w:rFonts w:eastAsia="仿宋_GB2312"/>
                <w:w w:val="90"/>
                <w:sz w:val="24"/>
                <w:szCs w:val="24"/>
              </w:rPr>
              <w:t>）</w:t>
            </w:r>
          </w:p>
        </w:tc>
        <w:tc>
          <w:tcPr>
            <w:tcW w:w="671" w:type="dxa"/>
            <w:gridSpan w:val="2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w w:val="90"/>
                <w:sz w:val="24"/>
                <w:szCs w:val="24"/>
              </w:rPr>
            </w:pPr>
          </w:p>
        </w:tc>
      </w:tr>
      <w:tr w:rsidR="00C46707" w:rsidTr="00D5654D">
        <w:trPr>
          <w:trHeight w:val="539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sz w:val="22"/>
                <w:szCs w:val="22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（其他成效指标）</w:t>
            </w:r>
          </w:p>
        </w:tc>
      </w:tr>
      <w:tr w:rsidR="00C46707" w:rsidTr="00D5654D">
        <w:trPr>
          <w:trHeight w:val="1550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10"/>
          </w:tcPr>
          <w:p w:rsidR="00C46707" w:rsidRDefault="00C46707" w:rsidP="00C4670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C4670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D5654D" w:rsidRDefault="00D5654D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D5654D" w:rsidRDefault="00D5654D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法定代表人签章：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C46707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公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:rsidR="00C46707" w:rsidRDefault="00C46707" w:rsidP="00C46707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:rsidR="00C46707" w:rsidRDefault="00C46707" w:rsidP="00C46707">
      <w:pPr>
        <w:pStyle w:val="a5"/>
        <w:rPr>
          <w:rFonts w:ascii="Times New Roman" w:hAnsi="Times New Roman" w:hint="default"/>
          <w:color w:val="000000"/>
        </w:rPr>
        <w:sectPr w:rsidR="00C46707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46707" w:rsidRDefault="00C46707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二、项目总体情况</w:t>
      </w:r>
    </w:p>
    <w:p w:rsidR="00C46707" w:rsidRDefault="00C46707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仿宋_GB2312"/>
          <w:bCs/>
          <w:color w:val="000000"/>
        </w:rPr>
        <w:t>（包括项目实施背景、基础条件、总体实施架构和总体建设情况等。）</w:t>
      </w:r>
    </w:p>
    <w:p w:rsidR="00C46707" w:rsidRDefault="00C46707" w:rsidP="00C46707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三、场景化建设情况</w:t>
      </w:r>
    </w:p>
    <w:p w:rsidR="00C46707" w:rsidRDefault="00604196" w:rsidP="00C46707">
      <w:pPr>
        <w:ind w:firstLineChars="200" w:firstLine="616"/>
        <w:rPr>
          <w:rFonts w:ascii="仿宋_GB2312" w:eastAsia="仿宋_GB2312" w:hAnsi="仿宋_GB2312" w:cs="仿宋_GB2312" w:hint="default"/>
        </w:rPr>
      </w:pPr>
      <w:r>
        <w:rPr>
          <w:rFonts w:eastAsia="仿宋_GB2312"/>
          <w:bCs/>
          <w:color w:val="000000"/>
        </w:rPr>
        <w:t>（申报主体应参考《智能工厂梯度培育要素条件》</w:t>
      </w:r>
      <w:r>
        <w:rPr>
          <w:rFonts w:eastAsia="仿宋_GB2312"/>
          <w:color w:val="070707"/>
        </w:rPr>
        <w:t>《智能制造典型场景参考指引（</w:t>
      </w:r>
      <w:r>
        <w:rPr>
          <w:rFonts w:eastAsia="仿宋_GB2312"/>
          <w:color w:val="070707"/>
        </w:rPr>
        <w:t>2024</w:t>
      </w:r>
      <w:r>
        <w:rPr>
          <w:rFonts w:eastAsia="仿宋_GB2312"/>
          <w:color w:val="070707"/>
        </w:rPr>
        <w:t>年版）》，</w:t>
      </w:r>
      <w:r>
        <w:rPr>
          <w:rFonts w:eastAsia="仿宋_GB2312"/>
          <w:bCs/>
          <w:color w:val="000000"/>
        </w:rPr>
        <w:t>根据实际情况归纳提炼形成场景实例名称、建设方案等内容，并</w:t>
      </w:r>
      <w:proofErr w:type="gramStart"/>
      <w:r>
        <w:rPr>
          <w:rFonts w:eastAsia="仿宋_GB2312"/>
          <w:bCs/>
          <w:color w:val="000000"/>
        </w:rPr>
        <w:t>按照附</w:t>
      </w:r>
      <w:r>
        <w:rPr>
          <w:rFonts w:eastAsia="仿宋_GB2312"/>
          <w:bCs/>
          <w:color w:val="000000"/>
        </w:rPr>
        <w:t>1</w:t>
      </w:r>
      <w:r>
        <w:rPr>
          <w:rFonts w:eastAsia="仿宋_GB2312"/>
          <w:bCs/>
          <w:color w:val="000000"/>
        </w:rPr>
        <w:t>至附</w:t>
      </w:r>
      <w:proofErr w:type="gramEnd"/>
      <w:r>
        <w:rPr>
          <w:rFonts w:eastAsia="仿宋_GB2312"/>
          <w:bCs/>
          <w:color w:val="000000"/>
        </w:rPr>
        <w:t>2</w:t>
      </w:r>
      <w:r>
        <w:rPr>
          <w:rFonts w:eastAsia="仿宋_GB2312"/>
          <w:bCs/>
          <w:color w:val="000000"/>
        </w:rPr>
        <w:t>进行详细描述。基础级</w:t>
      </w:r>
      <w:r>
        <w:rPr>
          <w:rFonts w:ascii="仿宋_GB2312" w:eastAsia="仿宋_GB2312" w:hAnsi="仿宋_GB2312" w:cs="仿宋_GB2312"/>
        </w:rPr>
        <w:t>智能工厂建设原则上需覆盖上述2个方面并不少于</w:t>
      </w:r>
      <w:r>
        <w:rPr>
          <w:rFonts w:ascii="仿宋_GB2312" w:eastAsia="仿宋_GB2312" w:hAnsi="仿宋_GB2312" w:cs="仿宋_GB2312"/>
          <w:bCs/>
          <w:color w:val="000000"/>
        </w:rPr>
        <w:t>场景参考指引中</w:t>
      </w:r>
      <w:r>
        <w:rPr>
          <w:rFonts w:ascii="仿宋_GB2312" w:eastAsia="仿宋_GB2312" w:hAnsi="仿宋_GB2312" w:cs="仿宋_GB2312"/>
        </w:rPr>
        <w:t>2个环节4个场景，</w:t>
      </w:r>
      <w:r>
        <w:rPr>
          <w:rFonts w:ascii="仿宋_GB2312" w:eastAsia="仿宋_GB2312" w:hAnsi="仿宋_GB2312" w:cs="仿宋_GB2312"/>
          <w:color w:val="000000"/>
        </w:rPr>
        <w:t>鼓励申报主体填写新的环节或场景，开展多环节模式创新。</w:t>
      </w:r>
      <w:r>
        <w:rPr>
          <w:rFonts w:ascii="仿宋_GB2312" w:eastAsia="仿宋_GB2312" w:hAnsi="仿宋_GB2312" w:cs="仿宋_GB2312"/>
        </w:rPr>
        <w:t>）</w:t>
      </w:r>
    </w:p>
    <w:p w:rsidR="00C46707" w:rsidRDefault="00D5654D" w:rsidP="00C46707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四</w:t>
      </w:r>
      <w:r w:rsidR="00C46707">
        <w:rPr>
          <w:rFonts w:eastAsia="黑体"/>
          <w:bCs/>
          <w:color w:val="000000"/>
        </w:rPr>
        <w:t>、项目的先进性与特色</w:t>
      </w:r>
    </w:p>
    <w:p w:rsidR="00C46707" w:rsidRDefault="00C46707" w:rsidP="00C46707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（此部分重点阐述项目技术水平的先进性，目标产品的先进性和市场前景，项目的特色和亮点等。）</w:t>
      </w:r>
    </w:p>
    <w:p w:rsidR="00C46707" w:rsidRDefault="00D5654D" w:rsidP="00C46707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五</w:t>
      </w:r>
      <w:r w:rsidR="00C46707">
        <w:rPr>
          <w:rFonts w:eastAsia="黑体"/>
          <w:bCs/>
          <w:color w:val="000000"/>
        </w:rPr>
        <w:t>、项目实施成效</w:t>
      </w:r>
    </w:p>
    <w:p w:rsidR="00C46707" w:rsidRDefault="00C46707" w:rsidP="00C46707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:rsidR="00C46707" w:rsidRDefault="00D5654D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六</w:t>
      </w:r>
      <w:r w:rsidR="00C46707">
        <w:rPr>
          <w:rFonts w:eastAsia="黑体"/>
          <w:bCs/>
          <w:color w:val="000000"/>
        </w:rPr>
        <w:t>、后续实施计划</w:t>
      </w:r>
    </w:p>
    <w:p w:rsidR="00C46707" w:rsidRDefault="00C46707" w:rsidP="00C46707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（一）预期目标</w:t>
      </w:r>
    </w:p>
    <w:p w:rsidR="00C46707" w:rsidRDefault="00C46707" w:rsidP="00C46707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（二）下一步建设主要内容和实施计划（含融资需求）</w:t>
      </w:r>
    </w:p>
    <w:p w:rsidR="00C46707" w:rsidRDefault="00C46707" w:rsidP="00C46707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（三）成长性分析</w:t>
      </w:r>
    </w:p>
    <w:p w:rsidR="00C46707" w:rsidRPr="0043767E" w:rsidRDefault="00C46707" w:rsidP="0043767E">
      <w:pPr>
        <w:ind w:firstLineChars="200" w:firstLine="616"/>
        <w:rPr>
          <w:rFonts w:eastAsia="黑体" w:hint="default"/>
          <w:bCs/>
          <w:color w:val="000000"/>
        </w:rPr>
        <w:sectPr w:rsidR="00C46707" w:rsidRPr="0043767E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楷体_GB2312"/>
          <w:bCs/>
          <w:color w:val="000000"/>
        </w:rPr>
        <w:t>（四）推广应用计划</w:t>
      </w:r>
    </w:p>
    <w:p w:rsidR="00C46707" w:rsidRDefault="00C46707" w:rsidP="00C46707">
      <w:pPr>
        <w:spacing w:afterLines="50" w:after="15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附</w:t>
      </w:r>
      <w:r>
        <w:rPr>
          <w:rFonts w:eastAsia="黑体"/>
          <w:bCs/>
          <w:color w:val="000000"/>
        </w:rPr>
        <w:t>1</w:t>
      </w:r>
    </w:p>
    <w:p w:rsidR="00C46707" w:rsidRDefault="00C46707" w:rsidP="00C46707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每个场景实例描述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7131"/>
      </w:tblGrid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:rsidR="00C46707" w:rsidTr="00D5654D">
        <w:trPr>
          <w:trHeight w:val="278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C46707" w:rsidTr="00D5654D">
        <w:trPr>
          <w:trHeight w:val="9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针对发动机壳体加工，搭建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多台五轴机床</w:t>
            </w:r>
            <w:proofErr w:type="gramEnd"/>
            <w:r>
              <w:rPr>
                <w:rStyle w:val="font41"/>
                <w:rFonts w:eastAsia="仿宋_GB2312" w:hint="eastAsia"/>
                <w:lang w:bidi="ar"/>
              </w:rPr>
              <w:t>+</w:t>
            </w:r>
            <w:r>
              <w:rPr>
                <w:rStyle w:val="font21"/>
                <w:rFonts w:hAnsi="宋体" w:hint="eastAsia"/>
                <w:lang w:bidi="ar"/>
              </w:rPr>
              <w:t>多台机器人组成柔性加工单元。</w:t>
            </w:r>
          </w:p>
        </w:tc>
      </w:tr>
      <w:tr w:rsidR="00C46707" w:rsidTr="00D5654D">
        <w:trPr>
          <w:trHeight w:val="6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解决复杂壳体加工效率低、质量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高等突出问题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C46707" w:rsidTr="00D5654D">
        <w:trPr>
          <w:trHeight w:val="1088"/>
          <w:jc w:val="center"/>
        </w:trPr>
        <w:tc>
          <w:tcPr>
            <w:tcW w:w="3292" w:type="dxa"/>
            <w:vAlign w:val="center"/>
          </w:tcPr>
          <w:p w:rsidR="00C46707" w:rsidRDefault="00C46707" w:rsidP="0043767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</w:t>
            </w:r>
            <w:r>
              <w:rPr>
                <w:rStyle w:val="font31"/>
                <w:rFonts w:eastAsia="仿宋_GB2312" w:hint="eastAsia"/>
                <w:lang w:bidi="ar"/>
              </w:rPr>
              <w:t>500</w:t>
            </w:r>
            <w:r>
              <w:rPr>
                <w:rStyle w:val="font11"/>
                <w:rFonts w:hAnsi="宋体" w:hint="default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:rsidR="00C46707" w:rsidRDefault="00C46707" w:rsidP="0060419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在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已有五轴数控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机床的基础上，配置上下料机器人、三坐标测量仪等，通过机器人进行自动上下料、自动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变换装夹位置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，通过三坐标测量仪对关键加工部位的精度、粗糙度进行自动检测，在检测不合格的情况下自动预警。</w:t>
            </w:r>
          </w:p>
        </w:tc>
      </w:tr>
      <w:tr w:rsidR="00C46707" w:rsidTr="00D5654D">
        <w:trPr>
          <w:trHeight w:val="9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Style w:val="font21"/>
                <w:rFonts w:hAnsi="宋体" w:hint="eastAsia"/>
                <w:lang w:bidi="ar"/>
              </w:rPr>
              <w:t>，并进行标准宣</w:t>
            </w:r>
            <w:proofErr w:type="gramStart"/>
            <w:r>
              <w:rPr>
                <w:rStyle w:val="font21"/>
                <w:rFonts w:hAnsi="宋体" w:hint="eastAsia"/>
                <w:lang w:bidi="ar"/>
              </w:rPr>
              <w:t>贯</w:t>
            </w:r>
            <w:proofErr w:type="gramEnd"/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C46707" w:rsidTr="00D5654D">
        <w:trPr>
          <w:trHeight w:val="94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Style w:val="font11"/>
                <w:rFonts w:hAnsi="宋体" w:hint="default"/>
                <w:lang w:bidi="ar"/>
              </w:rPr>
              <w:t>实施成效（最好通过量化指标描述，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Style w:val="font21"/>
                <w:rFonts w:hAnsi="宋体" w:hint="eastAsia"/>
                <w:lang w:bidi="ar"/>
              </w:rPr>
              <w:t>，目前操作人员已从</w:t>
            </w:r>
            <w:r>
              <w:rPr>
                <w:rStyle w:val="font41"/>
                <w:rFonts w:eastAsia="仿宋_GB2312" w:hint="eastAsia"/>
                <w:lang w:bidi="ar"/>
              </w:rPr>
              <w:t>5</w:t>
            </w:r>
            <w:r>
              <w:rPr>
                <w:rStyle w:val="font21"/>
                <w:rFonts w:hAnsi="宋体" w:hint="eastAsia"/>
                <w:lang w:bidi="ar"/>
              </w:rPr>
              <w:t>人减少至</w:t>
            </w:r>
            <w:r>
              <w:rPr>
                <w:rStyle w:val="font41"/>
                <w:rFonts w:eastAsia="仿宋_GB2312" w:hint="eastAsia"/>
                <w:lang w:bidi="ar"/>
              </w:rPr>
              <w:t>2</w:t>
            </w:r>
            <w:r>
              <w:rPr>
                <w:rStyle w:val="font21"/>
                <w:rFonts w:hAnsi="宋体" w:hint="eastAsia"/>
                <w:lang w:bidi="ar"/>
              </w:rPr>
              <w:t>人，加工效率提升了</w:t>
            </w:r>
            <w:r>
              <w:rPr>
                <w:rStyle w:val="font41"/>
                <w:rFonts w:eastAsia="仿宋_GB2312" w:hint="eastAsia"/>
                <w:lang w:bidi="ar"/>
              </w:rPr>
              <w:t>30%</w:t>
            </w:r>
            <w:r>
              <w:rPr>
                <w:rStyle w:val="font21"/>
                <w:rFonts w:hAnsi="宋体" w:hint="eastAsia"/>
                <w:lang w:bidi="ar"/>
              </w:rPr>
              <w:t>，产品不良品率降低了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C46707" w:rsidTr="00D5654D">
        <w:trPr>
          <w:trHeight w:val="9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其他（如对于其他车间、工厂的带动效应等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Style w:val="font21"/>
                <w:rFonts w:hAnsi="宋体" w:hint="eastAsia"/>
                <w:lang w:bidi="ar"/>
              </w:rPr>
              <w:t>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，经济效益明显。</w:t>
            </w:r>
          </w:p>
        </w:tc>
      </w:tr>
      <w:tr w:rsidR="00C46707" w:rsidTr="00D5654D">
        <w:trPr>
          <w:trHeight w:val="153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可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推广性（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Style w:val="font41"/>
                <w:rFonts w:eastAsia="仿宋_GB2312" w:hint="eastAsia"/>
                <w:lang w:bidi="ar"/>
              </w:rPr>
              <w:t>500</w:t>
            </w:r>
            <w:r>
              <w:rPr>
                <w:rStyle w:val="font21"/>
                <w:rFonts w:hAnsi="宋体" w:hint="eastAsia"/>
                <w:lang w:bidi="ar"/>
              </w:rPr>
              <w:t>万元，但每年为公司节省超过</w:t>
            </w:r>
            <w:r>
              <w:rPr>
                <w:rStyle w:val="font41"/>
                <w:rFonts w:eastAsia="仿宋_GB2312" w:hint="eastAsia"/>
                <w:lang w:bidi="ar"/>
              </w:rPr>
              <w:t>200</w:t>
            </w:r>
            <w:r>
              <w:rPr>
                <w:rStyle w:val="font21"/>
                <w:rFonts w:hAnsi="宋体" w:hint="eastAsia"/>
                <w:lang w:bidi="ar"/>
              </w:rPr>
              <w:t>万，并且大幅提高产品质量，使得公司竞争力大幅提升。同时该场景实例采用的均是通用设备，定制</w:t>
            </w:r>
            <w:proofErr w:type="gramStart"/>
            <w:r>
              <w:rPr>
                <w:rStyle w:val="font21"/>
                <w:rFonts w:hAnsi="宋体" w:hint="eastAsia"/>
                <w:lang w:bidi="ar"/>
              </w:rPr>
              <w:t>化开发</w:t>
            </w:r>
            <w:proofErr w:type="gramEnd"/>
            <w:r>
              <w:rPr>
                <w:rStyle w:val="font21"/>
                <w:rFonts w:hAnsi="宋体" w:hint="eastAsia"/>
                <w:lang w:bidi="ar"/>
              </w:rPr>
              <w:t>投入小，适合在行业进行推广应用。</w:t>
            </w:r>
          </w:p>
        </w:tc>
      </w:tr>
    </w:tbl>
    <w:p w:rsidR="00C46707" w:rsidRDefault="00C46707" w:rsidP="00C46707">
      <w:pPr>
        <w:spacing w:afterLines="50" w:after="156"/>
        <w:ind w:firstLineChars="200" w:firstLine="616"/>
        <w:rPr>
          <w:rFonts w:eastAsia="黑体" w:hint="default"/>
          <w:bCs/>
          <w:color w:val="000000"/>
        </w:rPr>
        <w:sectPr w:rsidR="00C46707">
          <w:headerReference w:type="default" r:id="rId17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C46707" w:rsidRDefault="00C46707" w:rsidP="00C46707">
      <w:pPr>
        <w:spacing w:afterLines="50" w:after="15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附</w:t>
      </w:r>
      <w:r>
        <w:rPr>
          <w:rFonts w:eastAsia="黑体"/>
          <w:bCs/>
          <w:color w:val="000000"/>
        </w:rPr>
        <w:t>2</w:t>
      </w:r>
    </w:p>
    <w:p w:rsidR="00C46707" w:rsidRDefault="00C46707" w:rsidP="00C46707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每个场景实例采用的关键装备、软件、工艺、技术情况</w:t>
      </w:r>
    </w:p>
    <w:tbl>
      <w:tblPr>
        <w:tblW w:w="12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2"/>
        <w:gridCol w:w="916"/>
        <w:gridCol w:w="1844"/>
        <w:gridCol w:w="1680"/>
      </w:tblGrid>
      <w:tr w:rsidR="00C46707" w:rsidTr="00D5654D">
        <w:trPr>
          <w:trHeight w:val="547"/>
          <w:jc w:val="center"/>
        </w:trPr>
        <w:tc>
          <w:tcPr>
            <w:tcW w:w="12322" w:type="dxa"/>
            <w:gridSpan w:val="4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:rsidR="00C46707" w:rsidTr="00D5654D">
        <w:trPr>
          <w:trHeight w:val="422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（在系统中选择高档数控机床、工业机器人、</w:t>
            </w:r>
            <w:proofErr w:type="gramStart"/>
            <w:r>
              <w:rPr>
                <w:rFonts w:eastAsia="仿宋_GB2312"/>
                <w:bCs/>
                <w:color w:val="000000"/>
                <w:sz w:val="24"/>
                <w:szCs w:val="24"/>
              </w:rPr>
              <w:t>增材制造</w:t>
            </w:r>
            <w:proofErr w:type="gramEnd"/>
            <w:r>
              <w:rPr>
                <w:rFonts w:eastAsia="仿宋_GB2312"/>
                <w:bCs/>
                <w:color w:val="000000"/>
                <w:sz w:val="24"/>
                <w:szCs w:val="24"/>
              </w:rPr>
              <w:t>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pStyle w:val="a4"/>
              <w:rPr>
                <w:rFonts w:hint="default"/>
                <w:color w:val="000000"/>
                <w:lang w:eastAsia="zh-CN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</w:tbl>
    <w:p w:rsidR="00C46707" w:rsidRDefault="00C46707" w:rsidP="00C46707">
      <w:pPr>
        <w:rPr>
          <w:rFonts w:hint="default"/>
          <w:color w:val="000000"/>
        </w:rPr>
        <w:sectPr w:rsidR="00C46707">
          <w:headerReference w:type="default" r:id="rId18"/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6707" w:rsidRDefault="00C46707" w:rsidP="00C46707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附件3</w:t>
      </w:r>
    </w:p>
    <w:p w:rsidR="00C46707" w:rsidRDefault="00C46707" w:rsidP="00C46707">
      <w:pPr>
        <w:pStyle w:val="a4"/>
        <w:outlineLvl w:val="0"/>
        <w:rPr>
          <w:rFonts w:ascii="黑体" w:eastAsia="黑体" w:hAnsi="黑体" w:hint="default"/>
          <w:color w:val="000000"/>
          <w:sz w:val="32"/>
          <w:szCs w:val="32"/>
        </w:rPr>
      </w:pPr>
    </w:p>
    <w:p w:rsidR="00C46707" w:rsidRDefault="00C46707" w:rsidP="00C46707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:rsidR="00C46707" w:rsidRDefault="00C46707" w:rsidP="00C46707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5D2E76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先进</w:t>
      </w:r>
      <w:r w:rsidR="00C46707">
        <w:rPr>
          <w:rFonts w:eastAsia="方正小标宋简体"/>
          <w:color w:val="000000"/>
          <w:sz w:val="44"/>
          <w:szCs w:val="44"/>
        </w:rPr>
        <w:t>级智能工厂项目申报书</w:t>
      </w:r>
    </w:p>
    <w:p w:rsidR="00C46707" w:rsidRDefault="00C46707" w:rsidP="00C4670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:rsidR="00C46707" w:rsidRDefault="00C46707" w:rsidP="00C46707">
      <w:pPr>
        <w:rPr>
          <w:rFonts w:eastAsia="黑体" w:hint="default"/>
          <w:color w:val="000000"/>
        </w:rPr>
      </w:pP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项目名称：</w:t>
      </w:r>
    </w:p>
    <w:p w:rsidR="00C46707" w:rsidRDefault="00C46707" w:rsidP="00C46707">
      <w:pPr>
        <w:pStyle w:val="a5"/>
        <w:rPr>
          <w:rFonts w:ascii="Times New Roman" w:hAnsi="Times New Roman" w:hint="default"/>
          <w:color w:val="000000"/>
        </w:rPr>
      </w:pP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申报单位：</w:t>
      </w: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</w:p>
    <w:p w:rsidR="00C46707" w:rsidRDefault="00C46707" w:rsidP="00C46707">
      <w:pPr>
        <w:jc w:val="left"/>
        <w:rPr>
          <w:rFonts w:eastAsia="黑体" w:hint="default"/>
          <w:color w:val="000000"/>
          <w:sz w:val="24"/>
          <w:szCs w:val="16"/>
        </w:rPr>
      </w:pPr>
    </w:p>
    <w:p w:rsidR="00C46707" w:rsidRDefault="00C46707" w:rsidP="00C46707">
      <w:pPr>
        <w:pStyle w:val="a4"/>
        <w:rPr>
          <w:rFonts w:hint="default"/>
          <w:color w:val="000000"/>
          <w:sz w:val="44"/>
          <w:szCs w:val="44"/>
          <w:lang w:eastAsia="zh-CN"/>
        </w:rPr>
      </w:pP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推荐单位：</w:t>
      </w:r>
      <w:r>
        <w:rPr>
          <w:rFonts w:eastAsia="黑体"/>
          <w:color w:val="000000"/>
        </w:rPr>
        <w:t xml:space="preserve">                     </w:t>
      </w:r>
    </w:p>
    <w:p w:rsidR="00C46707" w:rsidRDefault="00C46707" w:rsidP="00C46707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  <w:r>
        <w:rPr>
          <w:rFonts w:eastAsia="黑体"/>
          <w:color w:val="000000"/>
        </w:rPr>
        <w:t xml:space="preserve">                        </w:t>
      </w:r>
    </w:p>
    <w:p w:rsidR="00C46707" w:rsidRDefault="00C46707" w:rsidP="00C46707">
      <w:pPr>
        <w:pStyle w:val="a4"/>
        <w:rPr>
          <w:rFonts w:hint="default"/>
          <w:color w:val="000000"/>
          <w:sz w:val="44"/>
          <w:szCs w:val="44"/>
          <w:lang w:eastAsia="zh-CN"/>
        </w:rPr>
      </w:pPr>
    </w:p>
    <w:p w:rsidR="00C46707" w:rsidRDefault="00C46707" w:rsidP="00C46707">
      <w:pPr>
        <w:rPr>
          <w:rFonts w:eastAsia="仿宋_GB2312" w:hint="default"/>
          <w:b/>
          <w:color w:val="000000"/>
          <w:sz w:val="36"/>
          <w:szCs w:val="36"/>
        </w:rPr>
      </w:pPr>
      <w:r>
        <w:rPr>
          <w:rFonts w:eastAsia="黑体"/>
          <w:color w:val="000000"/>
        </w:rPr>
        <w:t>申报日期：</w:t>
      </w:r>
      <w:r>
        <w:rPr>
          <w:rFonts w:eastAsia="黑体"/>
          <w:color w:val="000000"/>
        </w:rPr>
        <w:t xml:space="preserve">      202</w:t>
      </w:r>
      <w:r w:rsidR="005D2E76">
        <w:rPr>
          <w:rFonts w:eastAsia="黑体"/>
          <w:color w:val="000000"/>
        </w:rPr>
        <w:t>5</w:t>
      </w:r>
      <w:r>
        <w:rPr>
          <w:rFonts w:eastAsia="黑体"/>
          <w:color w:val="000000"/>
        </w:rPr>
        <w:t>年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月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日</w:t>
      </w:r>
    </w:p>
    <w:p w:rsidR="00C46707" w:rsidRDefault="00C46707" w:rsidP="00C46707">
      <w:pPr>
        <w:spacing w:afterLines="30" w:after="93"/>
        <w:rPr>
          <w:rFonts w:eastAsia="黑体" w:hint="default"/>
          <w:b/>
          <w:color w:val="000000"/>
        </w:rPr>
        <w:sectPr w:rsidR="00C46707">
          <w:headerReference w:type="default" r:id="rId19"/>
          <w:footerReference w:type="default" r:id="rId2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6707" w:rsidRDefault="00C46707" w:rsidP="00C46707">
      <w:pPr>
        <w:snapToGrid w:val="0"/>
        <w:spacing w:line="360" w:lineRule="auto"/>
        <w:rPr>
          <w:rFonts w:eastAsia="黑体" w:hint="default"/>
          <w:bCs/>
          <w:snapToGrid w:val="0"/>
          <w:color w:val="000000"/>
          <w:spacing w:val="2"/>
        </w:rPr>
      </w:pPr>
      <w:r>
        <w:rPr>
          <w:rFonts w:eastAsia="黑体"/>
          <w:bCs/>
          <w:color w:val="000000"/>
        </w:rPr>
        <w:lastRenderedPageBreak/>
        <w:t>一、申报主体和</w:t>
      </w:r>
      <w:r w:rsidR="005D2E76">
        <w:rPr>
          <w:rFonts w:eastAsia="黑体"/>
          <w:bCs/>
          <w:color w:val="000000"/>
        </w:rPr>
        <w:t>先进</w:t>
      </w:r>
      <w:r>
        <w:rPr>
          <w:rFonts w:eastAsia="黑体"/>
          <w:bCs/>
          <w:color w:val="000000"/>
        </w:rPr>
        <w:t>级智能工厂基本信息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345"/>
        <w:gridCol w:w="414"/>
      </w:tblGrid>
      <w:tr w:rsidR="00C46707" w:rsidTr="00D5654D">
        <w:trPr>
          <w:trHeight w:val="567"/>
          <w:jc w:val="center"/>
        </w:trPr>
        <w:tc>
          <w:tcPr>
            <w:tcW w:w="8296" w:type="dxa"/>
            <w:gridSpan w:val="10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sz w:val="28"/>
                <w:szCs w:val="28"/>
              </w:rPr>
              <w:t>（一）申报主体基本信息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成立</w:t>
            </w:r>
          </w:p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2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92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□中央企业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□地方国企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□民营企业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□三资企业</w:t>
            </w:r>
          </w:p>
        </w:tc>
      </w:tr>
      <w:tr w:rsidR="00C46707" w:rsidTr="00D5654D">
        <w:trPr>
          <w:trHeight w:val="41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□大型企业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□中型企业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□小型企业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□微型企业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3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行业中类（系统中下拉选择）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2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5D2E76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2022</w:t>
            </w:r>
            <w:r w:rsidR="00C46707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53" w:type="dxa"/>
            <w:gridSpan w:val="3"/>
            <w:vAlign w:val="center"/>
          </w:tcPr>
          <w:p w:rsidR="00C46707" w:rsidRDefault="005D2E76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2023</w:t>
            </w:r>
            <w:r w:rsidR="00C46707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05" w:type="dxa"/>
            <w:gridSpan w:val="3"/>
            <w:vAlign w:val="center"/>
          </w:tcPr>
          <w:p w:rsidR="00C46707" w:rsidRDefault="005D2E76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2024</w:t>
            </w:r>
            <w:r w:rsidR="00C46707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是否为国家智能制造相关项目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lastRenderedPageBreak/>
              <w:t>是否为国家智能制造标杆企业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5G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工厂等相关新技术应用类工厂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44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7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□一级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□二级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□三级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□四级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□五级</w:t>
            </w:r>
          </w:p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（上传评估证明材料）评估分数：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3718" w:type="dxa"/>
            <w:gridSpan w:val="3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3718" w:type="dxa"/>
            <w:gridSpan w:val="3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企业近三年是否发生较大及以上安全环保事故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4578" w:type="dxa"/>
            <w:gridSpan w:val="7"/>
            <w:vAlign w:val="center"/>
          </w:tcPr>
          <w:p w:rsidR="00C46707" w:rsidRDefault="00C46707" w:rsidP="00D5654D">
            <w:pPr>
              <w:pStyle w:val="a5"/>
              <w:snapToGrid w:val="0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□是（事故名称：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□否</w:t>
            </w:r>
          </w:p>
        </w:tc>
      </w:tr>
      <w:tr w:rsidR="00C46707" w:rsidTr="00D5654D">
        <w:trPr>
          <w:trHeight w:val="2440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479" w:type="dxa"/>
            <w:gridSpan w:val="9"/>
          </w:tcPr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C46707">
            <w:pPr>
              <w:snapToGrid w:val="0"/>
              <w:ind w:firstLineChars="200" w:firstLine="456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:rsidR="00C46707" w:rsidRDefault="00C46707" w:rsidP="00D5654D">
            <w:pPr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8296" w:type="dxa"/>
            <w:gridSpan w:val="10"/>
            <w:vAlign w:val="center"/>
          </w:tcPr>
          <w:p w:rsidR="00C46707" w:rsidRDefault="00C46707" w:rsidP="005D2E76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</w:t>
            </w:r>
            <w:r w:rsidR="005D2E76"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先进</w:t>
            </w: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级智能工厂基本信息</w:t>
            </w:r>
          </w:p>
        </w:tc>
      </w:tr>
      <w:tr w:rsidR="00C46707" w:rsidTr="00D5654D">
        <w:trPr>
          <w:trHeight w:val="90"/>
          <w:jc w:val="center"/>
        </w:trPr>
        <w:tc>
          <w:tcPr>
            <w:tcW w:w="1817" w:type="dxa"/>
            <w:vAlign w:val="center"/>
          </w:tcPr>
          <w:p w:rsidR="00C46707" w:rsidRDefault="005D2E76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先进</w:t>
            </w:r>
            <w:r w:rsidR="00C46707">
              <w:rPr>
                <w:rFonts w:eastAsia="仿宋_GB2312"/>
                <w:color w:val="000000"/>
                <w:sz w:val="24"/>
                <w:szCs w:val="24"/>
              </w:rPr>
              <w:t>级智能工厂具体名称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01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□装备制造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□消费品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□电子信息</w:t>
            </w:r>
          </w:p>
        </w:tc>
      </w:tr>
      <w:tr w:rsidR="00C46707" w:rsidTr="00D5654D">
        <w:trPr>
          <w:trHeight w:val="1245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智能工厂总集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成方案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</w:rPr>
              <w:t>供应商名称</w:t>
            </w: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8"/>
            </w:r>
            <w:r w:rsidR="005D2E76">
              <w:rPr>
                <w:rFonts w:eastAsia="仿宋_GB2312"/>
                <w:color w:val="000000"/>
                <w:sz w:val="24"/>
                <w:szCs w:val="24"/>
              </w:rPr>
              <w:t>（选</w:t>
            </w:r>
            <w:r w:rsidR="005D2E76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="005D2E76">
              <w:rPr>
                <w:rFonts w:eastAsia="仿宋_GB2312"/>
                <w:color w:val="000000"/>
                <w:sz w:val="24"/>
                <w:szCs w:val="24"/>
              </w:rPr>
              <w:t>填）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357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总集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成方案</w:t>
            </w:r>
            <w:proofErr w:type="gramEnd"/>
            <w:r>
              <w:rPr>
                <w:rFonts w:eastAsia="仿宋_GB2312"/>
                <w:color w:val="000000"/>
                <w:sz w:val="24"/>
                <w:szCs w:val="24"/>
              </w:rPr>
              <w:t>供应商联系人及联系方式</w:t>
            </w:r>
            <w:r w:rsidR="005D2E76">
              <w:rPr>
                <w:rFonts w:eastAsia="仿宋_GB2312"/>
                <w:color w:val="000000"/>
                <w:sz w:val="24"/>
                <w:szCs w:val="24"/>
              </w:rPr>
              <w:t>（选</w:t>
            </w:r>
            <w:r w:rsidR="005D2E76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="005D2E76">
              <w:rPr>
                <w:rFonts w:eastAsia="仿宋_GB2312"/>
                <w:color w:val="000000"/>
                <w:sz w:val="24"/>
                <w:szCs w:val="24"/>
              </w:rPr>
              <w:t>填）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64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建设起止日期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90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建设总投资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3223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项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9"/>
          </w:tcPr>
          <w:p w:rsidR="00C46707" w:rsidRDefault="00C46707" w:rsidP="00D5654D">
            <w:pPr>
              <w:pStyle w:val="a4"/>
              <w:rPr>
                <w:rFonts w:hint="default"/>
                <w:color w:val="000000"/>
                <w:lang w:eastAsia="zh-CN"/>
              </w:rPr>
            </w:pPr>
          </w:p>
          <w:p w:rsidR="00C46707" w:rsidRDefault="00C46707" w:rsidP="00C4670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 w:val="restart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</w:t>
            </w:r>
          </w:p>
          <w:p w:rsidR="00C46707" w:rsidRDefault="00C46707" w:rsidP="00D5654D">
            <w:pPr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  <w:proofErr w:type="gramEnd"/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Style w:val="ad"/>
                <w:rFonts w:eastAsia="仿宋_GB2312"/>
                <w:color w:val="000000"/>
                <w:sz w:val="24"/>
                <w:szCs w:val="24"/>
              </w:rPr>
              <w:footnoteReference w:id="9"/>
            </w: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*关键设备数控化率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Style w:val="ad"/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C46707" w:rsidTr="00D5654D">
        <w:trPr>
          <w:trHeight w:val="884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</w:tr>
      <w:tr w:rsidR="00C46707" w:rsidTr="00D5654D">
        <w:trPr>
          <w:trHeight w:val="465"/>
          <w:jc w:val="center"/>
        </w:trPr>
        <w:tc>
          <w:tcPr>
            <w:tcW w:w="1817" w:type="dxa"/>
            <w:vMerge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9"/>
            <w:vAlign w:val="center"/>
          </w:tcPr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 w:rsidR="00C46707" w:rsidTr="00D5654D">
        <w:trPr>
          <w:trHeight w:val="3141"/>
          <w:jc w:val="center"/>
        </w:trPr>
        <w:tc>
          <w:tcPr>
            <w:tcW w:w="1817" w:type="dxa"/>
            <w:vAlign w:val="center"/>
          </w:tcPr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 w:rsidR="00C46707" w:rsidRDefault="00C46707" w:rsidP="00D5654D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9"/>
          </w:tcPr>
          <w:p w:rsidR="00C46707" w:rsidRDefault="00C46707" w:rsidP="00C4670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C4670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pStyle w:val="a5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rPr>
                <w:rFonts w:hint="default"/>
                <w:color w:val="000000"/>
              </w:rPr>
            </w:pP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法定代表人签章：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C46707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公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:rsidR="00C46707" w:rsidRDefault="00C46707" w:rsidP="00C46707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:rsidR="00C46707" w:rsidRDefault="00C46707" w:rsidP="00D5654D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:rsidR="00C46707" w:rsidRDefault="00C46707" w:rsidP="00C46707">
      <w:pPr>
        <w:pStyle w:val="a5"/>
        <w:rPr>
          <w:rFonts w:ascii="Times New Roman" w:hAnsi="Times New Roman" w:hint="default"/>
          <w:color w:val="000000"/>
        </w:rPr>
        <w:sectPr w:rsidR="00C46707">
          <w:headerReference w:type="default" r:id="rId21"/>
          <w:footerReference w:type="default" r:id="rId2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46707" w:rsidRDefault="00C46707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二、项目总体情况</w:t>
      </w:r>
    </w:p>
    <w:p w:rsidR="00C46707" w:rsidRDefault="00C46707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仿宋_GB2312"/>
          <w:bCs/>
          <w:color w:val="000000"/>
        </w:rPr>
        <w:t>（包括项目实施背景、基础条件、总体实施架构和总体建设情况等。）</w:t>
      </w:r>
    </w:p>
    <w:p w:rsidR="00C46707" w:rsidRDefault="00C46707" w:rsidP="00C46707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三、场景化建设情况</w:t>
      </w:r>
    </w:p>
    <w:p w:rsidR="00C46707" w:rsidRDefault="00C46707" w:rsidP="00C46707">
      <w:pPr>
        <w:ind w:firstLineChars="200" w:firstLine="616"/>
        <w:rPr>
          <w:rFonts w:ascii="仿宋_GB2312" w:eastAsia="仿宋_GB2312" w:hAnsi="仿宋_GB2312" w:cs="仿宋_GB2312" w:hint="default"/>
        </w:rPr>
      </w:pPr>
      <w:r>
        <w:rPr>
          <w:rFonts w:eastAsia="仿宋_GB2312"/>
          <w:bCs/>
          <w:color w:val="000000"/>
        </w:rPr>
        <w:t>（申报主体应参考《智能工厂梯度培育要素条件》</w:t>
      </w:r>
      <w:r>
        <w:rPr>
          <w:rFonts w:eastAsia="仿宋_GB2312"/>
          <w:color w:val="070707"/>
        </w:rPr>
        <w:t>《智能制造典型场景参考指引（</w:t>
      </w:r>
      <w:r>
        <w:rPr>
          <w:rFonts w:eastAsia="仿宋_GB2312"/>
          <w:color w:val="070707"/>
        </w:rPr>
        <w:t>2024</w:t>
      </w:r>
      <w:r>
        <w:rPr>
          <w:rFonts w:eastAsia="仿宋_GB2312"/>
          <w:color w:val="070707"/>
        </w:rPr>
        <w:t>年版）》，</w:t>
      </w:r>
      <w:r>
        <w:rPr>
          <w:rFonts w:eastAsia="仿宋_GB2312"/>
          <w:bCs/>
          <w:color w:val="000000"/>
        </w:rPr>
        <w:t>根据实际情况归纳提炼形成场景实例名称、建设方案等内容，并</w:t>
      </w:r>
      <w:proofErr w:type="gramStart"/>
      <w:r>
        <w:rPr>
          <w:rFonts w:eastAsia="仿宋_GB2312"/>
          <w:bCs/>
          <w:color w:val="000000"/>
        </w:rPr>
        <w:t>按照附</w:t>
      </w:r>
      <w:r>
        <w:rPr>
          <w:rFonts w:eastAsia="仿宋_GB2312"/>
          <w:bCs/>
          <w:color w:val="000000"/>
        </w:rPr>
        <w:t>1</w:t>
      </w:r>
      <w:r>
        <w:rPr>
          <w:rFonts w:eastAsia="仿宋_GB2312"/>
          <w:bCs/>
          <w:color w:val="000000"/>
        </w:rPr>
        <w:t>至附</w:t>
      </w:r>
      <w:proofErr w:type="gramEnd"/>
      <w:r>
        <w:rPr>
          <w:rFonts w:eastAsia="仿宋_GB2312"/>
          <w:bCs/>
          <w:color w:val="000000"/>
        </w:rPr>
        <w:t>2</w:t>
      </w:r>
      <w:r>
        <w:rPr>
          <w:rFonts w:eastAsia="仿宋_GB2312"/>
          <w:bCs/>
          <w:color w:val="000000"/>
        </w:rPr>
        <w:t>进行详细描述。</w:t>
      </w:r>
      <w:r>
        <w:rPr>
          <w:rFonts w:ascii="仿宋_GB2312" w:eastAsia="仿宋_GB2312" w:hAnsi="仿宋_GB2312" w:cs="仿宋_GB2312"/>
        </w:rPr>
        <w:t>智能工厂建</w:t>
      </w:r>
      <w:r w:rsidR="00604196">
        <w:rPr>
          <w:rFonts w:ascii="仿宋_GB2312" w:eastAsia="仿宋_GB2312" w:hAnsi="仿宋_GB2312" w:cs="仿宋_GB2312"/>
        </w:rPr>
        <w:t>设</w:t>
      </w:r>
      <w:r>
        <w:rPr>
          <w:rFonts w:ascii="仿宋_GB2312" w:eastAsia="仿宋_GB2312" w:hAnsi="仿宋_GB2312" w:cs="仿宋_GB2312"/>
        </w:rPr>
        <w:t>原则上需覆盖上述</w:t>
      </w:r>
      <w:r w:rsidR="00604196">
        <w:rPr>
          <w:rFonts w:ascii="仿宋_GB2312" w:eastAsia="仿宋_GB2312" w:hAnsi="仿宋_GB2312" w:cs="仿宋_GB2312"/>
        </w:rPr>
        <w:t>3</w:t>
      </w:r>
      <w:r>
        <w:rPr>
          <w:rFonts w:ascii="仿宋_GB2312" w:eastAsia="仿宋_GB2312" w:hAnsi="仿宋_GB2312" w:cs="仿宋_GB2312"/>
        </w:rPr>
        <w:t>个方面并不少于</w:t>
      </w:r>
      <w:r>
        <w:rPr>
          <w:rFonts w:ascii="仿宋_GB2312" w:eastAsia="仿宋_GB2312" w:hAnsi="仿宋_GB2312" w:cs="仿宋_GB2312"/>
          <w:bCs/>
          <w:color w:val="000000"/>
        </w:rPr>
        <w:t>场景参考指引中</w:t>
      </w:r>
      <w:r w:rsidR="003C0CEA">
        <w:rPr>
          <w:rFonts w:ascii="仿宋_GB2312" w:eastAsia="仿宋_GB2312" w:hAnsi="仿宋_GB2312" w:cs="仿宋_GB2312"/>
        </w:rPr>
        <w:t>3</w:t>
      </w:r>
      <w:r w:rsidR="00604196">
        <w:rPr>
          <w:rFonts w:ascii="仿宋_GB2312" w:eastAsia="仿宋_GB2312" w:hAnsi="仿宋_GB2312" w:cs="仿宋_GB2312"/>
        </w:rPr>
        <w:t>个环节</w:t>
      </w:r>
      <w:r w:rsidR="003C0CEA">
        <w:rPr>
          <w:rFonts w:ascii="仿宋_GB2312" w:eastAsia="仿宋_GB2312" w:hAnsi="仿宋_GB2312" w:cs="仿宋_GB2312"/>
        </w:rPr>
        <w:t>6个场景</w:t>
      </w:r>
      <w:r>
        <w:rPr>
          <w:rFonts w:ascii="仿宋_GB2312" w:eastAsia="仿宋_GB2312" w:hAnsi="仿宋_GB2312" w:cs="仿宋_GB2312"/>
        </w:rPr>
        <w:t>。</w:t>
      </w:r>
      <w:r>
        <w:rPr>
          <w:rFonts w:ascii="仿宋_GB2312" w:eastAsia="仿宋_GB2312" w:hAnsi="仿宋_GB2312" w:cs="仿宋_GB2312"/>
          <w:color w:val="000000"/>
        </w:rPr>
        <w:t>鼓励申报主体填写新的环节或场景，开展多环节模式创新。</w:t>
      </w:r>
      <w:r>
        <w:rPr>
          <w:rFonts w:ascii="仿宋_GB2312" w:eastAsia="仿宋_GB2312" w:hAnsi="仿宋_GB2312" w:cs="仿宋_GB2312"/>
        </w:rPr>
        <w:t>）</w:t>
      </w:r>
    </w:p>
    <w:p w:rsidR="00C46707" w:rsidRDefault="00C46707" w:rsidP="00C46707">
      <w:pPr>
        <w:ind w:firstLineChars="200" w:firstLine="618"/>
        <w:jc w:val="left"/>
        <w:rPr>
          <w:rFonts w:ascii="楷体_GB2312" w:eastAsia="楷体_GB2312" w:hAnsi="楷体_GB2312" w:cs="楷体_GB2312" w:hint="default"/>
          <w:b/>
          <w:color w:val="000000"/>
        </w:rPr>
      </w:pPr>
      <w:r>
        <w:rPr>
          <w:rFonts w:ascii="楷体_GB2312" w:eastAsia="楷体_GB2312" w:hAnsi="楷体_GB2312" w:cs="楷体_GB2312"/>
          <w:b/>
          <w:color w:val="000000"/>
        </w:rPr>
        <w:t>（一）工厂建设</w:t>
      </w:r>
    </w:p>
    <w:p w:rsidR="00C46707" w:rsidRDefault="00C46707" w:rsidP="00C46707">
      <w:pPr>
        <w:ind w:firstLineChars="200" w:firstLine="616"/>
        <w:jc w:val="lef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（参考《智能制造典型场景参考指引（2024年版）》中的工厂建设、信息基础设施两个环节）</w:t>
      </w:r>
    </w:p>
    <w:p w:rsidR="00C46707" w:rsidRDefault="00C46707" w:rsidP="00C46707">
      <w:pPr>
        <w:ind w:firstLineChars="200" w:firstLine="618"/>
        <w:jc w:val="left"/>
        <w:rPr>
          <w:rFonts w:ascii="楷体_GB2312" w:eastAsia="楷体_GB2312" w:hAnsi="楷体_GB2312" w:cs="楷体_GB2312" w:hint="default"/>
          <w:b/>
          <w:color w:val="000000"/>
        </w:rPr>
      </w:pPr>
      <w:r>
        <w:rPr>
          <w:rFonts w:ascii="楷体_GB2312" w:eastAsia="楷体_GB2312" w:hAnsi="楷体_GB2312" w:cs="楷体_GB2312"/>
          <w:b/>
          <w:color w:val="000000"/>
        </w:rPr>
        <w:t>（二）研发设计</w:t>
      </w:r>
    </w:p>
    <w:p w:rsidR="00C46707" w:rsidRDefault="00C46707" w:rsidP="00C46707">
      <w:pPr>
        <w:ind w:firstLineChars="200" w:firstLine="616"/>
        <w:jc w:val="lef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（参考《智能制造典型场景参考指引（2024年版）》中的产品设计、工艺设计两个环节）</w:t>
      </w:r>
    </w:p>
    <w:p w:rsidR="00C46707" w:rsidRDefault="00C46707" w:rsidP="00C46707">
      <w:pPr>
        <w:ind w:firstLineChars="200" w:firstLine="618"/>
        <w:jc w:val="left"/>
        <w:rPr>
          <w:rFonts w:ascii="楷体_GB2312" w:eastAsia="楷体_GB2312" w:hAnsi="楷体_GB2312" w:cs="楷体_GB2312" w:hint="default"/>
          <w:b/>
          <w:color w:val="000000"/>
        </w:rPr>
      </w:pPr>
      <w:r>
        <w:rPr>
          <w:rFonts w:ascii="楷体_GB2312" w:eastAsia="楷体_GB2312" w:hAnsi="楷体_GB2312" w:cs="楷体_GB2312"/>
          <w:b/>
          <w:color w:val="000000"/>
        </w:rPr>
        <w:t>（三）生产作业</w:t>
      </w:r>
    </w:p>
    <w:p w:rsidR="00C46707" w:rsidRDefault="00C46707" w:rsidP="00C46707">
      <w:pPr>
        <w:ind w:firstLineChars="200" w:firstLine="616"/>
        <w:jc w:val="lef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（参考《智能制造典型场景参考指引（2024年版）》中的生产作业、质量管控、设备管理三个环节）</w:t>
      </w:r>
    </w:p>
    <w:p w:rsidR="00C46707" w:rsidRDefault="00C46707" w:rsidP="00C46707">
      <w:pPr>
        <w:ind w:firstLineChars="200" w:firstLine="618"/>
        <w:jc w:val="left"/>
        <w:rPr>
          <w:rFonts w:ascii="楷体_GB2312" w:eastAsia="楷体_GB2312" w:hAnsi="楷体_GB2312" w:cs="楷体_GB2312" w:hint="default"/>
          <w:b/>
          <w:color w:val="000000"/>
        </w:rPr>
      </w:pPr>
      <w:r>
        <w:rPr>
          <w:rFonts w:ascii="楷体_GB2312" w:eastAsia="楷体_GB2312" w:hAnsi="楷体_GB2312" w:cs="楷体_GB2312"/>
          <w:b/>
          <w:color w:val="000000"/>
        </w:rPr>
        <w:t>（四）生产管理</w:t>
      </w:r>
    </w:p>
    <w:p w:rsidR="00C46707" w:rsidRDefault="00C46707" w:rsidP="00C46707">
      <w:pPr>
        <w:ind w:firstLineChars="200" w:firstLine="616"/>
        <w:jc w:val="lef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（参考《智能制造典型场景参考指引（2024年版）》中的计划调度、仓储物流、安全管控、</w:t>
      </w:r>
      <w:proofErr w:type="gramStart"/>
      <w:r>
        <w:rPr>
          <w:rFonts w:ascii="仿宋_GB2312" w:eastAsia="仿宋_GB2312" w:hAnsi="仿宋_GB2312" w:cs="仿宋_GB2312"/>
        </w:rPr>
        <w:t>能碳管理</w:t>
      </w:r>
      <w:proofErr w:type="gramEnd"/>
      <w:r>
        <w:rPr>
          <w:rFonts w:ascii="仿宋_GB2312" w:eastAsia="仿宋_GB2312" w:hAnsi="仿宋_GB2312" w:cs="仿宋_GB2312"/>
        </w:rPr>
        <w:t>、环保管理五个</w:t>
      </w:r>
      <w:r>
        <w:rPr>
          <w:rFonts w:ascii="仿宋_GB2312" w:eastAsia="仿宋_GB2312" w:hAnsi="仿宋_GB2312" w:cs="仿宋_GB2312"/>
        </w:rPr>
        <w:lastRenderedPageBreak/>
        <w:t>环节）</w:t>
      </w:r>
    </w:p>
    <w:p w:rsidR="00C46707" w:rsidRDefault="00C46707" w:rsidP="00C46707">
      <w:pPr>
        <w:ind w:firstLineChars="200" w:firstLine="618"/>
        <w:jc w:val="left"/>
        <w:rPr>
          <w:rFonts w:ascii="楷体_GB2312" w:eastAsia="楷体_GB2312" w:hAnsi="楷体_GB2312" w:cs="楷体_GB2312" w:hint="default"/>
          <w:b/>
          <w:color w:val="000000"/>
        </w:rPr>
      </w:pPr>
      <w:r>
        <w:rPr>
          <w:rFonts w:ascii="楷体_GB2312" w:eastAsia="楷体_GB2312" w:hAnsi="楷体_GB2312" w:cs="楷体_GB2312"/>
          <w:b/>
          <w:color w:val="000000"/>
        </w:rPr>
        <w:t>（五）运营管理</w:t>
      </w:r>
    </w:p>
    <w:p w:rsidR="00C46707" w:rsidRDefault="00C46707" w:rsidP="00C46707">
      <w:pPr>
        <w:ind w:firstLineChars="200" w:firstLine="616"/>
        <w:jc w:val="lef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（参考《智能制造典型场景参考指引（2024年版）》中的营销与售后、供应链管理两个环节）</w:t>
      </w:r>
    </w:p>
    <w:p w:rsidR="00C46707" w:rsidRDefault="00C46707" w:rsidP="00C46707">
      <w:pPr>
        <w:ind w:firstLineChars="200" w:firstLine="618"/>
        <w:jc w:val="left"/>
        <w:rPr>
          <w:rFonts w:ascii="楷体_GB2312" w:eastAsia="楷体_GB2312" w:hAnsi="楷体_GB2312" w:cs="楷体_GB2312" w:hint="default"/>
          <w:b/>
          <w:color w:val="000000"/>
        </w:rPr>
      </w:pPr>
      <w:r>
        <w:rPr>
          <w:rFonts w:ascii="楷体_GB2312" w:eastAsia="楷体_GB2312" w:hAnsi="楷体_GB2312" w:cs="楷体_GB2312"/>
          <w:b/>
          <w:color w:val="000000"/>
        </w:rPr>
        <w:t>（六）多环节模式创新</w:t>
      </w:r>
    </w:p>
    <w:p w:rsidR="00C46707" w:rsidRDefault="00C46707" w:rsidP="00C46707">
      <w:pPr>
        <w:ind w:firstLineChars="200" w:firstLine="616"/>
        <w:jc w:val="left"/>
        <w:rPr>
          <w:rFonts w:ascii="仿宋_GB2312" w:eastAsia="仿宋_GB2312" w:hAnsi="仿宋_GB2312" w:cs="仿宋_GB2312" w:hint="default"/>
        </w:rPr>
      </w:pPr>
      <w:r>
        <w:rPr>
          <w:rFonts w:ascii="仿宋_GB2312" w:eastAsia="仿宋_GB2312" w:hAnsi="仿宋_GB2312" w:cs="仿宋_GB2312"/>
        </w:rPr>
        <w:t>（参考《智能制造典型场景参考指引（2024年版）》多模式创新相关内容）</w:t>
      </w:r>
    </w:p>
    <w:p w:rsidR="00C46707" w:rsidRDefault="005D2E76" w:rsidP="00C46707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四</w:t>
      </w:r>
      <w:r w:rsidR="00C46707">
        <w:rPr>
          <w:rFonts w:eastAsia="黑体"/>
          <w:bCs/>
          <w:color w:val="000000"/>
        </w:rPr>
        <w:t>、项目的先进性与特色</w:t>
      </w:r>
    </w:p>
    <w:p w:rsidR="00C46707" w:rsidRDefault="00C46707" w:rsidP="00C46707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（此部分重点阐述项目技术水平的先进性，目标产品的先进性和市场前景，项目的特色和亮点等。）</w:t>
      </w:r>
    </w:p>
    <w:p w:rsidR="00C46707" w:rsidRDefault="005D2E76" w:rsidP="00C46707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五</w:t>
      </w:r>
      <w:r w:rsidR="00C46707">
        <w:rPr>
          <w:rFonts w:eastAsia="黑体"/>
          <w:bCs/>
          <w:color w:val="000000"/>
        </w:rPr>
        <w:t>、项目实施成效</w:t>
      </w:r>
    </w:p>
    <w:p w:rsidR="00C46707" w:rsidRDefault="00C46707" w:rsidP="00C46707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:rsidR="00C46707" w:rsidRDefault="005D2E76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六</w:t>
      </w:r>
      <w:r w:rsidR="00C46707">
        <w:rPr>
          <w:rFonts w:eastAsia="黑体"/>
          <w:bCs/>
          <w:color w:val="000000"/>
        </w:rPr>
        <w:t>、后续实施计划</w:t>
      </w:r>
    </w:p>
    <w:p w:rsidR="00C46707" w:rsidRDefault="00C46707" w:rsidP="00C46707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（一）预期目标</w:t>
      </w:r>
    </w:p>
    <w:p w:rsidR="00C46707" w:rsidRDefault="00C46707" w:rsidP="00C46707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（二）下一步建设主要内容和实施计划（含融资需求）</w:t>
      </w:r>
    </w:p>
    <w:p w:rsidR="00C46707" w:rsidRDefault="00C46707" w:rsidP="00C46707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（三）成长性分析</w:t>
      </w:r>
    </w:p>
    <w:p w:rsidR="00C46707" w:rsidRDefault="00C46707" w:rsidP="00C46707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楷体_GB2312"/>
          <w:bCs/>
          <w:color w:val="000000"/>
        </w:rPr>
        <w:t>（四）推广应用计划</w:t>
      </w:r>
    </w:p>
    <w:p w:rsidR="00C46707" w:rsidRDefault="00C46707" w:rsidP="00C46707">
      <w:pPr>
        <w:rPr>
          <w:rFonts w:hint="default"/>
          <w:color w:val="000000"/>
        </w:rPr>
        <w:sectPr w:rsidR="00C46707">
          <w:headerReference w:type="default" r:id="rId23"/>
          <w:footerReference w:type="default" r:id="rId2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6707" w:rsidRDefault="00C46707" w:rsidP="00C46707">
      <w:pPr>
        <w:spacing w:afterLines="50" w:after="15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附</w:t>
      </w:r>
      <w:r>
        <w:rPr>
          <w:rFonts w:eastAsia="黑体"/>
          <w:bCs/>
          <w:color w:val="000000"/>
        </w:rPr>
        <w:t>1</w:t>
      </w:r>
    </w:p>
    <w:p w:rsidR="00C46707" w:rsidRDefault="00C46707" w:rsidP="00C46707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每个场景实例描述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7131"/>
      </w:tblGrid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:rsidR="00C46707" w:rsidTr="00D5654D">
        <w:trPr>
          <w:trHeight w:val="278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:rsidR="00C46707" w:rsidTr="00D5654D">
        <w:trPr>
          <w:trHeight w:val="6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场景解决方案供应商名称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  <w:r w:rsidR="00604196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（选 填）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联系人及联系方式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C46707" w:rsidTr="00D5654D">
        <w:trPr>
          <w:trHeight w:val="3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C46707" w:rsidTr="00D5654D">
        <w:trPr>
          <w:trHeight w:val="9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针对发动机壳体加工，搭建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多台五轴机床</w:t>
            </w:r>
            <w:proofErr w:type="gramEnd"/>
            <w:r>
              <w:rPr>
                <w:rStyle w:val="font41"/>
                <w:rFonts w:eastAsia="仿宋_GB2312" w:hint="eastAsia"/>
                <w:lang w:bidi="ar"/>
              </w:rPr>
              <w:t>+</w:t>
            </w:r>
            <w:r>
              <w:rPr>
                <w:rStyle w:val="font21"/>
                <w:rFonts w:hAnsi="宋体" w:hint="eastAsia"/>
                <w:lang w:bidi="ar"/>
              </w:rPr>
              <w:t>多台机器人组成柔性加工单元。</w:t>
            </w:r>
          </w:p>
        </w:tc>
      </w:tr>
      <w:tr w:rsidR="00C46707" w:rsidTr="00D5654D">
        <w:trPr>
          <w:trHeight w:val="6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解决复杂壳体加工效率低、质量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高等突出问题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C46707" w:rsidTr="00D5654D">
        <w:trPr>
          <w:trHeight w:val="1088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采用的技术方案（包括供应商）（</w:t>
            </w:r>
            <w:r>
              <w:rPr>
                <w:rStyle w:val="font31"/>
                <w:rFonts w:eastAsia="仿宋_GB2312" w:hint="eastAsia"/>
                <w:lang w:bidi="ar"/>
              </w:rPr>
              <w:t>500</w:t>
            </w:r>
            <w:r>
              <w:rPr>
                <w:rStyle w:val="font11"/>
                <w:rFonts w:hAnsi="宋体" w:hint="default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:rsidR="00C46707" w:rsidRDefault="00C46707" w:rsidP="00604196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在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已有五轴数控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机床的基础上，配置上下料机器人、三坐标测量仪等，通过机器人进行自动上下料、自动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变换装夹位置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，通过三坐标测量仪对关键加工部位的精度、粗糙度进行自动检测，在检测不合格的情况下自动预警。</w:t>
            </w:r>
          </w:p>
        </w:tc>
      </w:tr>
      <w:tr w:rsidR="00C46707" w:rsidTr="00D5654D">
        <w:trPr>
          <w:trHeight w:val="9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Style w:val="font21"/>
                <w:rFonts w:hAnsi="宋体" w:hint="eastAsia"/>
                <w:lang w:bidi="ar"/>
              </w:rPr>
              <w:t>，并进行标准宣</w:t>
            </w:r>
            <w:proofErr w:type="gramStart"/>
            <w:r>
              <w:rPr>
                <w:rStyle w:val="font21"/>
                <w:rFonts w:hAnsi="宋体" w:hint="eastAsia"/>
                <w:lang w:bidi="ar"/>
              </w:rPr>
              <w:t>贯</w:t>
            </w:r>
            <w:proofErr w:type="gramEnd"/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C46707" w:rsidTr="00D5654D">
        <w:trPr>
          <w:trHeight w:val="94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Style w:val="font11"/>
                <w:rFonts w:hAnsi="宋体" w:hint="default"/>
                <w:lang w:bidi="ar"/>
              </w:rPr>
              <w:t>实施成效（最好通过量化指标描述，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Style w:val="font21"/>
                <w:rFonts w:hAnsi="宋体" w:hint="eastAsia"/>
                <w:lang w:bidi="ar"/>
              </w:rPr>
              <w:t>，目前操作人员已从</w:t>
            </w:r>
            <w:r>
              <w:rPr>
                <w:rStyle w:val="font41"/>
                <w:rFonts w:eastAsia="仿宋_GB2312" w:hint="eastAsia"/>
                <w:lang w:bidi="ar"/>
              </w:rPr>
              <w:t>5</w:t>
            </w:r>
            <w:r>
              <w:rPr>
                <w:rStyle w:val="font21"/>
                <w:rFonts w:hAnsi="宋体" w:hint="eastAsia"/>
                <w:lang w:bidi="ar"/>
              </w:rPr>
              <w:t>人减少至</w:t>
            </w:r>
            <w:r>
              <w:rPr>
                <w:rStyle w:val="font41"/>
                <w:rFonts w:eastAsia="仿宋_GB2312" w:hint="eastAsia"/>
                <w:lang w:bidi="ar"/>
              </w:rPr>
              <w:t>2</w:t>
            </w:r>
            <w:r>
              <w:rPr>
                <w:rStyle w:val="font21"/>
                <w:rFonts w:hAnsi="宋体" w:hint="eastAsia"/>
                <w:lang w:bidi="ar"/>
              </w:rPr>
              <w:t>人，加工效率提升了</w:t>
            </w:r>
            <w:r>
              <w:rPr>
                <w:rStyle w:val="font41"/>
                <w:rFonts w:eastAsia="仿宋_GB2312" w:hint="eastAsia"/>
                <w:lang w:bidi="ar"/>
              </w:rPr>
              <w:t>30%</w:t>
            </w:r>
            <w:r>
              <w:rPr>
                <w:rStyle w:val="font21"/>
                <w:rFonts w:hAnsi="宋体" w:hint="eastAsia"/>
                <w:lang w:bidi="ar"/>
              </w:rPr>
              <w:t>，产品不良品率降低了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C46707" w:rsidTr="00D5654D">
        <w:trPr>
          <w:trHeight w:val="91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其他（如对于其他车间、工厂的带动效应等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Style w:val="font21"/>
                <w:rFonts w:hAnsi="宋体" w:hint="eastAsia"/>
                <w:lang w:bidi="ar"/>
              </w:rPr>
              <w:t>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，经济效益明显。</w:t>
            </w:r>
          </w:p>
        </w:tc>
      </w:tr>
      <w:tr w:rsidR="00C46707" w:rsidTr="00D5654D">
        <w:trPr>
          <w:trHeight w:val="1535"/>
          <w:jc w:val="center"/>
        </w:trPr>
        <w:tc>
          <w:tcPr>
            <w:tcW w:w="3292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可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推广性（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:rsidR="00C46707" w:rsidRDefault="00C46707" w:rsidP="00D5654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Style w:val="font41"/>
                <w:rFonts w:eastAsia="仿宋_GB2312" w:hint="eastAsia"/>
                <w:lang w:bidi="ar"/>
              </w:rPr>
              <w:t>500</w:t>
            </w:r>
            <w:r>
              <w:rPr>
                <w:rStyle w:val="font21"/>
                <w:rFonts w:hAnsi="宋体" w:hint="eastAsia"/>
                <w:lang w:bidi="ar"/>
              </w:rPr>
              <w:t>万元，但每年为公司节省超过</w:t>
            </w:r>
            <w:r>
              <w:rPr>
                <w:rStyle w:val="font41"/>
                <w:rFonts w:eastAsia="仿宋_GB2312" w:hint="eastAsia"/>
                <w:lang w:bidi="ar"/>
              </w:rPr>
              <w:t>200</w:t>
            </w:r>
            <w:r>
              <w:rPr>
                <w:rStyle w:val="font21"/>
                <w:rFonts w:hAnsi="宋体" w:hint="eastAsia"/>
                <w:lang w:bidi="ar"/>
              </w:rPr>
              <w:t>万，并且大幅提高产品质量，使得公司竞争力大幅提升。同时该场景实例采用的均是通用设备，定制</w:t>
            </w:r>
            <w:proofErr w:type="gramStart"/>
            <w:r>
              <w:rPr>
                <w:rStyle w:val="font21"/>
                <w:rFonts w:hAnsi="宋体" w:hint="eastAsia"/>
                <w:lang w:bidi="ar"/>
              </w:rPr>
              <w:t>化开发</w:t>
            </w:r>
            <w:proofErr w:type="gramEnd"/>
            <w:r>
              <w:rPr>
                <w:rStyle w:val="font21"/>
                <w:rFonts w:hAnsi="宋体" w:hint="eastAsia"/>
                <w:lang w:bidi="ar"/>
              </w:rPr>
              <w:t>投入小，适合在行业进行推广应用。</w:t>
            </w:r>
          </w:p>
        </w:tc>
      </w:tr>
    </w:tbl>
    <w:p w:rsidR="00C46707" w:rsidRDefault="00C46707" w:rsidP="00C46707">
      <w:pPr>
        <w:spacing w:afterLines="50" w:after="156"/>
        <w:ind w:firstLineChars="200" w:firstLine="616"/>
        <w:rPr>
          <w:rFonts w:eastAsia="黑体" w:hint="default"/>
          <w:bCs/>
          <w:color w:val="000000"/>
        </w:rPr>
        <w:sectPr w:rsidR="00C46707">
          <w:headerReference w:type="default" r:id="rId25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C46707" w:rsidRDefault="00C46707" w:rsidP="00C46707">
      <w:pPr>
        <w:spacing w:afterLines="50" w:after="15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附</w:t>
      </w:r>
      <w:r>
        <w:rPr>
          <w:rFonts w:eastAsia="黑体"/>
          <w:bCs/>
          <w:color w:val="000000"/>
        </w:rPr>
        <w:t>2</w:t>
      </w:r>
    </w:p>
    <w:p w:rsidR="00C46707" w:rsidRDefault="00C46707" w:rsidP="00C46707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每个场景实例采用的关键装备、软件、工艺、技术情况</w:t>
      </w:r>
    </w:p>
    <w:tbl>
      <w:tblPr>
        <w:tblW w:w="12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2"/>
        <w:gridCol w:w="916"/>
        <w:gridCol w:w="1844"/>
        <w:gridCol w:w="1680"/>
      </w:tblGrid>
      <w:tr w:rsidR="00C46707" w:rsidTr="00D5654D">
        <w:trPr>
          <w:trHeight w:val="547"/>
          <w:jc w:val="center"/>
        </w:trPr>
        <w:tc>
          <w:tcPr>
            <w:tcW w:w="12322" w:type="dxa"/>
            <w:gridSpan w:val="4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:rsidR="00C46707" w:rsidTr="00D5654D">
        <w:trPr>
          <w:trHeight w:val="422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（在系统中选择高档数控机床、工业机器人、</w:t>
            </w:r>
            <w:proofErr w:type="gramStart"/>
            <w:r>
              <w:rPr>
                <w:rFonts w:eastAsia="仿宋_GB2312"/>
                <w:bCs/>
                <w:color w:val="000000"/>
                <w:sz w:val="24"/>
                <w:szCs w:val="24"/>
              </w:rPr>
              <w:t>增材制造</w:t>
            </w:r>
            <w:proofErr w:type="gramEnd"/>
            <w:r>
              <w:rPr>
                <w:rFonts w:eastAsia="仿宋_GB2312"/>
                <w:bCs/>
                <w:color w:val="000000"/>
                <w:sz w:val="24"/>
                <w:szCs w:val="24"/>
              </w:rPr>
              <w:t>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pStyle w:val="a4"/>
              <w:rPr>
                <w:rFonts w:hint="default"/>
                <w:color w:val="000000"/>
                <w:lang w:eastAsia="zh-CN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C46707" w:rsidTr="00D5654D">
        <w:trPr>
          <w:trHeight w:val="567"/>
          <w:jc w:val="center"/>
        </w:trPr>
        <w:tc>
          <w:tcPr>
            <w:tcW w:w="7882" w:type="dxa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:rsidR="00C46707" w:rsidRDefault="00C46707" w:rsidP="00D5654D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</w:tbl>
    <w:p w:rsidR="00C46707" w:rsidRDefault="00C46707" w:rsidP="00C46707">
      <w:pPr>
        <w:rPr>
          <w:rFonts w:hint="default"/>
          <w:color w:val="000000"/>
        </w:rPr>
        <w:sectPr w:rsidR="00C46707">
          <w:headerReference w:type="default" r:id="rId26"/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154F1" w:rsidRDefault="00D179B0">
      <w:pPr>
        <w:spacing w:line="560" w:lineRule="exact"/>
        <w:rPr>
          <w:rFonts w:ascii="黑体" w:eastAsia="黑体" w:hAnsi="黑体" w:cs="仿宋" w:hint="default"/>
          <w:spacing w:val="4"/>
        </w:rPr>
      </w:pPr>
      <w:r>
        <w:rPr>
          <w:rFonts w:ascii="黑体" w:eastAsia="黑体" w:hAnsi="黑体" w:cs="仿宋"/>
          <w:spacing w:val="4"/>
        </w:rPr>
        <w:lastRenderedPageBreak/>
        <w:t>附件</w:t>
      </w:r>
      <w:r w:rsidR="003C0CEA">
        <w:rPr>
          <w:rFonts w:ascii="黑体" w:eastAsia="黑体" w:hAnsi="黑体" w:cs="仿宋"/>
          <w:spacing w:val="4"/>
        </w:rPr>
        <w:t>4</w:t>
      </w:r>
    </w:p>
    <w:p w:rsidR="00F154F1" w:rsidRDefault="007342E2">
      <w:pPr>
        <w:jc w:val="center"/>
        <w:rPr>
          <w:rFonts w:eastAsia="方正小标宋简体" w:hint="default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基础</w:t>
      </w:r>
      <w:r w:rsidR="00D179B0">
        <w:rPr>
          <w:rFonts w:eastAsia="方正小标宋简体"/>
          <w:bCs/>
          <w:sz w:val="36"/>
          <w:szCs w:val="36"/>
        </w:rPr>
        <w:t>级智能工厂项目推荐汇总表</w:t>
      </w:r>
    </w:p>
    <w:p w:rsidR="00F154F1" w:rsidRDefault="00D179B0">
      <w:pPr>
        <w:rPr>
          <w:rFonts w:eastAsia="仿宋_GB2312" w:hint="default"/>
          <w:b/>
          <w:bCs/>
          <w:sz w:val="24"/>
        </w:rPr>
      </w:pPr>
      <w:r>
        <w:rPr>
          <w:rFonts w:ascii="黑体" w:eastAsia="黑体" w:hAnsi="黑体" w:cs="黑体"/>
          <w:sz w:val="30"/>
          <w:szCs w:val="30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358"/>
        <w:gridCol w:w="2486"/>
        <w:gridCol w:w="4241"/>
        <w:gridCol w:w="1336"/>
        <w:gridCol w:w="1954"/>
      </w:tblGrid>
      <w:tr w:rsidR="00F154F1">
        <w:trPr>
          <w:trHeight w:val="369"/>
          <w:jc w:val="center"/>
        </w:trPr>
        <w:tc>
          <w:tcPr>
            <w:tcW w:w="847" w:type="dxa"/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8" w:type="dxa"/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申报单位名称</w:t>
            </w:r>
          </w:p>
        </w:tc>
        <w:tc>
          <w:tcPr>
            <w:tcW w:w="2486" w:type="dxa"/>
            <w:vAlign w:val="center"/>
          </w:tcPr>
          <w:p w:rsidR="00F154F1" w:rsidRDefault="007342E2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基础</w:t>
            </w:r>
            <w:r w:rsidR="00D179B0">
              <w:rPr>
                <w:rFonts w:eastAsia="仿宋_GB2312"/>
                <w:b/>
                <w:sz w:val="24"/>
              </w:rPr>
              <w:t>级智能工厂项目名称</w:t>
            </w:r>
          </w:p>
        </w:tc>
        <w:tc>
          <w:tcPr>
            <w:tcW w:w="4241" w:type="dxa"/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涉及典型场景实例（罗列）</w:t>
            </w:r>
          </w:p>
        </w:tc>
        <w:tc>
          <w:tcPr>
            <w:tcW w:w="1336" w:type="dxa"/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联系人</w:t>
            </w:r>
          </w:p>
        </w:tc>
        <w:tc>
          <w:tcPr>
            <w:tcW w:w="1954" w:type="dxa"/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联系方式</w:t>
            </w:r>
          </w:p>
          <w:p w:rsidR="00F154F1" w:rsidRDefault="00D179B0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（手机号）</w:t>
            </w:r>
          </w:p>
        </w:tc>
      </w:tr>
      <w:tr w:rsidR="00F154F1">
        <w:trPr>
          <w:trHeight w:val="90"/>
          <w:jc w:val="center"/>
        </w:trPr>
        <w:tc>
          <w:tcPr>
            <w:tcW w:w="847" w:type="dxa"/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vAlign w:val="center"/>
          </w:tcPr>
          <w:p w:rsidR="00F154F1" w:rsidRDefault="00D179B0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示例：</w:t>
            </w:r>
          </w:p>
          <w:p w:rsidR="00F154F1" w:rsidRDefault="00D179B0">
            <w:pPr>
              <w:numPr>
                <w:ilvl w:val="0"/>
                <w:numId w:val="6"/>
              </w:numPr>
              <w:snapToGrid w:val="0"/>
              <w:jc w:val="left"/>
              <w:rPr>
                <w:rFonts w:eastAsia="仿宋_GB2312" w:hint="default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生产作业（环节名）—人机协同作业（场景名）—</w:t>
            </w:r>
            <w:r>
              <w:rPr>
                <w:rFonts w:eastAsia="仿宋_GB2312"/>
                <w:bCs/>
                <w:sz w:val="24"/>
              </w:rPr>
              <w:t>多机协同的发动机壳体柔性加工与检测（实例名）</w:t>
            </w:r>
          </w:p>
          <w:p w:rsidR="00F154F1" w:rsidRDefault="00D179B0">
            <w:pPr>
              <w:pStyle w:val="a4"/>
              <w:numPr>
                <w:ilvl w:val="0"/>
                <w:numId w:val="6"/>
              </w:num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336" w:type="dxa"/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F154F1">
        <w:trPr>
          <w:trHeight w:val="5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D179B0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</w:tbl>
    <w:p w:rsidR="00F154F1" w:rsidRDefault="007342E2">
      <w:pPr>
        <w:rPr>
          <w:rFonts w:cs="宋体" w:hint="default"/>
          <w:sz w:val="18"/>
          <w:szCs w:val="18"/>
        </w:rPr>
      </w:pPr>
      <w:r>
        <w:rPr>
          <w:rFonts w:cs="宋体"/>
          <w:sz w:val="18"/>
          <w:szCs w:val="18"/>
        </w:rPr>
        <w:t>注：</w:t>
      </w:r>
      <w:r w:rsidR="00D179B0">
        <w:rPr>
          <w:rFonts w:cs="宋体"/>
          <w:sz w:val="18"/>
          <w:szCs w:val="18"/>
        </w:rPr>
        <w:t>推荐的</w:t>
      </w:r>
      <w:r>
        <w:rPr>
          <w:rFonts w:cs="宋体"/>
          <w:sz w:val="18"/>
          <w:szCs w:val="18"/>
        </w:rPr>
        <w:t>基础级智能工厂项目按优先次序排名</w:t>
      </w:r>
      <w:r>
        <w:rPr>
          <w:rFonts w:cs="宋体"/>
          <w:sz w:val="18"/>
          <w:szCs w:val="18"/>
        </w:rPr>
        <w:t xml:space="preserve"> </w:t>
      </w:r>
    </w:p>
    <w:p w:rsidR="007342E2" w:rsidRDefault="007342E2">
      <w:pPr>
        <w:rPr>
          <w:rFonts w:cs="宋体" w:hint="default"/>
          <w:sz w:val="18"/>
          <w:szCs w:val="18"/>
        </w:rPr>
      </w:pPr>
    </w:p>
    <w:p w:rsidR="007342E2" w:rsidRDefault="007342E2">
      <w:pPr>
        <w:rPr>
          <w:rFonts w:cs="宋体" w:hint="default"/>
          <w:sz w:val="18"/>
          <w:szCs w:val="18"/>
        </w:rPr>
      </w:pPr>
    </w:p>
    <w:p w:rsidR="007342E2" w:rsidRDefault="007342E2">
      <w:pPr>
        <w:rPr>
          <w:rFonts w:cs="宋体" w:hint="default"/>
          <w:sz w:val="18"/>
          <w:szCs w:val="18"/>
        </w:rPr>
      </w:pPr>
    </w:p>
    <w:p w:rsidR="007342E2" w:rsidRDefault="007342E2">
      <w:pPr>
        <w:rPr>
          <w:rFonts w:cs="宋体" w:hint="default"/>
          <w:sz w:val="18"/>
          <w:szCs w:val="18"/>
        </w:rPr>
      </w:pPr>
    </w:p>
    <w:p w:rsidR="007342E2" w:rsidRPr="007342E2" w:rsidRDefault="007342E2">
      <w:pPr>
        <w:rPr>
          <w:rFonts w:ascii="黑体" w:eastAsia="黑体" w:hAnsi="黑体" w:cs="宋体" w:hint="default"/>
        </w:rPr>
      </w:pPr>
      <w:r w:rsidRPr="007342E2">
        <w:rPr>
          <w:rFonts w:ascii="黑体" w:eastAsia="黑体" w:hAnsi="黑体" w:cs="宋体"/>
        </w:rPr>
        <w:lastRenderedPageBreak/>
        <w:t>附件</w:t>
      </w:r>
      <w:r w:rsidR="003C0CEA">
        <w:rPr>
          <w:rFonts w:ascii="黑体" w:eastAsia="黑体" w:hAnsi="黑体" w:cs="宋体"/>
        </w:rPr>
        <w:t>5</w:t>
      </w:r>
    </w:p>
    <w:p w:rsidR="007342E2" w:rsidRDefault="007342E2" w:rsidP="007342E2">
      <w:pPr>
        <w:jc w:val="center"/>
        <w:rPr>
          <w:rFonts w:eastAsia="方正小标宋简体" w:hint="default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先进级智能工厂项目推荐汇总表</w:t>
      </w:r>
    </w:p>
    <w:p w:rsidR="007342E2" w:rsidRDefault="007342E2" w:rsidP="007342E2">
      <w:pPr>
        <w:rPr>
          <w:rFonts w:eastAsia="仿宋_GB2312" w:hint="default"/>
          <w:b/>
          <w:bCs/>
          <w:sz w:val="24"/>
        </w:rPr>
      </w:pPr>
      <w:r>
        <w:rPr>
          <w:rFonts w:ascii="黑体" w:eastAsia="黑体" w:hAnsi="黑体" w:cs="黑体"/>
          <w:sz w:val="30"/>
          <w:szCs w:val="30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358"/>
        <w:gridCol w:w="2486"/>
        <w:gridCol w:w="4241"/>
        <w:gridCol w:w="1336"/>
        <w:gridCol w:w="1954"/>
      </w:tblGrid>
      <w:tr w:rsidR="007342E2" w:rsidTr="00D5654D">
        <w:trPr>
          <w:trHeight w:val="369"/>
          <w:jc w:val="center"/>
        </w:trPr>
        <w:tc>
          <w:tcPr>
            <w:tcW w:w="847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8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申报单位名称</w:t>
            </w:r>
          </w:p>
        </w:tc>
        <w:tc>
          <w:tcPr>
            <w:tcW w:w="2486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先进级智能工厂项目名称</w:t>
            </w:r>
          </w:p>
        </w:tc>
        <w:tc>
          <w:tcPr>
            <w:tcW w:w="4241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涉及典型场景实例（罗列）</w:t>
            </w:r>
          </w:p>
        </w:tc>
        <w:tc>
          <w:tcPr>
            <w:tcW w:w="1336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联系人</w:t>
            </w:r>
          </w:p>
        </w:tc>
        <w:tc>
          <w:tcPr>
            <w:tcW w:w="1954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联系方式</w:t>
            </w:r>
          </w:p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（手机号）</w:t>
            </w:r>
          </w:p>
        </w:tc>
      </w:tr>
      <w:tr w:rsidR="007342E2" w:rsidTr="00D5654D">
        <w:trPr>
          <w:trHeight w:val="90"/>
          <w:jc w:val="center"/>
        </w:trPr>
        <w:tc>
          <w:tcPr>
            <w:tcW w:w="847" w:type="dxa"/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示例：</w:t>
            </w:r>
          </w:p>
          <w:p w:rsidR="007342E2" w:rsidRDefault="007342E2" w:rsidP="00D5654D">
            <w:pPr>
              <w:numPr>
                <w:ilvl w:val="0"/>
                <w:numId w:val="6"/>
              </w:numPr>
              <w:snapToGrid w:val="0"/>
              <w:jc w:val="left"/>
              <w:rPr>
                <w:rFonts w:eastAsia="仿宋_GB2312" w:hint="default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生产作业（环节名）—人机协同作业（场景名）—</w:t>
            </w:r>
            <w:r>
              <w:rPr>
                <w:rFonts w:eastAsia="仿宋_GB2312"/>
                <w:bCs/>
                <w:sz w:val="24"/>
              </w:rPr>
              <w:t>多机协同的发动机壳体柔性加工与检测（实例名）</w:t>
            </w:r>
          </w:p>
          <w:p w:rsidR="007342E2" w:rsidRDefault="007342E2" w:rsidP="00D5654D">
            <w:pPr>
              <w:pStyle w:val="a4"/>
              <w:numPr>
                <w:ilvl w:val="0"/>
                <w:numId w:val="6"/>
              </w:num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336" w:type="dxa"/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  <w:tr w:rsidR="007342E2" w:rsidTr="00D5654D">
        <w:trPr>
          <w:trHeight w:val="5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center"/>
              <w:rPr>
                <w:rFonts w:eastAsia="仿宋_GB2312" w:hint="default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E2" w:rsidRDefault="007342E2" w:rsidP="00D5654D">
            <w:pPr>
              <w:snapToGrid w:val="0"/>
              <w:jc w:val="left"/>
              <w:rPr>
                <w:rFonts w:eastAsia="仿宋_GB2312" w:hint="default"/>
                <w:sz w:val="24"/>
              </w:rPr>
            </w:pPr>
          </w:p>
        </w:tc>
      </w:tr>
    </w:tbl>
    <w:p w:rsidR="007342E2" w:rsidRDefault="007342E2" w:rsidP="007342E2">
      <w:pPr>
        <w:rPr>
          <w:rFonts w:ascii="仿宋" w:hAnsi="仿宋" w:cs="仿宋" w:hint="default"/>
        </w:rPr>
      </w:pPr>
      <w:r>
        <w:rPr>
          <w:rFonts w:cs="宋体"/>
          <w:sz w:val="18"/>
          <w:szCs w:val="18"/>
        </w:rPr>
        <w:t>注：</w:t>
      </w:r>
      <w:r>
        <w:rPr>
          <w:rFonts w:cs="宋体"/>
          <w:sz w:val="18"/>
          <w:szCs w:val="18"/>
        </w:rPr>
        <w:t>1.</w:t>
      </w:r>
      <w:r>
        <w:rPr>
          <w:rFonts w:cs="宋体"/>
          <w:sz w:val="18"/>
          <w:szCs w:val="18"/>
        </w:rPr>
        <w:t>推荐的先进级智能工厂项目按优先次序排名；</w:t>
      </w:r>
      <w:r>
        <w:rPr>
          <w:rFonts w:cs="宋体"/>
          <w:sz w:val="18"/>
          <w:szCs w:val="18"/>
        </w:rPr>
        <w:t>2.</w:t>
      </w:r>
      <w:r>
        <w:rPr>
          <w:rFonts w:cs="宋体"/>
          <w:sz w:val="18"/>
          <w:szCs w:val="18"/>
        </w:rPr>
        <w:t>推荐数量不能超过通知中规定的上限。</w:t>
      </w:r>
    </w:p>
    <w:p w:rsidR="007342E2" w:rsidRDefault="007342E2">
      <w:pPr>
        <w:rPr>
          <w:rFonts w:ascii="仿宋" w:hAnsi="仿宋" w:cs="仿宋" w:hint="default"/>
        </w:rPr>
      </w:pPr>
    </w:p>
    <w:p w:rsidR="003C0CEA" w:rsidRDefault="003C0CEA">
      <w:pPr>
        <w:rPr>
          <w:rFonts w:ascii="仿宋" w:hAnsi="仿宋" w:cs="仿宋" w:hint="default"/>
        </w:rPr>
      </w:pPr>
    </w:p>
    <w:p w:rsidR="003C0CEA" w:rsidRDefault="003C0CEA">
      <w:pPr>
        <w:rPr>
          <w:rFonts w:ascii="仿宋" w:hAnsi="仿宋" w:cs="仿宋" w:hint="default"/>
        </w:rPr>
        <w:sectPr w:rsidR="003C0CEA">
          <w:footerReference w:type="default" r:id="rId27"/>
          <w:pgSz w:w="17098" w:h="11820" w:orient="landscape"/>
          <w:pgMar w:top="1588" w:right="1962" w:bottom="1474" w:left="1848" w:header="0" w:footer="0" w:gutter="0"/>
          <w:cols w:space="0"/>
          <w:docGrid w:linePitch="625" w:charSpace="3360"/>
        </w:sectPr>
      </w:pPr>
    </w:p>
    <w:p w:rsidR="000E5A22" w:rsidRPr="000E5A22" w:rsidRDefault="000E5A22">
      <w:pPr>
        <w:rPr>
          <w:rFonts w:ascii="黑体" w:eastAsia="黑体" w:hAnsi="黑体" w:hint="default"/>
          <w:spacing w:val="0"/>
        </w:rPr>
      </w:pPr>
      <w:r w:rsidRPr="000E5A22">
        <w:rPr>
          <w:rFonts w:ascii="黑体" w:eastAsia="黑体" w:hAnsi="黑体"/>
          <w:spacing w:val="0"/>
        </w:rPr>
        <w:lastRenderedPageBreak/>
        <w:t>附件6</w:t>
      </w:r>
    </w:p>
    <w:p w:rsidR="000E5A22" w:rsidRDefault="000E5A22">
      <w:pPr>
        <w:rPr>
          <w:rFonts w:ascii="仿宋_GB2312" w:eastAsia="仿宋_GB2312" w:hint="default"/>
          <w:spacing w:val="0"/>
        </w:rPr>
      </w:pPr>
    </w:p>
    <w:p w:rsidR="003C0CEA" w:rsidRPr="000E5A22" w:rsidRDefault="000E5A22" w:rsidP="000E5A22">
      <w:pPr>
        <w:jc w:val="center"/>
        <w:rPr>
          <w:rFonts w:ascii="方正小标宋简体" w:eastAsia="方正小标宋简体" w:hAnsi="仿宋" w:cs="仿宋" w:hint="default"/>
          <w:sz w:val="36"/>
          <w:szCs w:val="36"/>
        </w:rPr>
      </w:pPr>
      <w:r>
        <w:rPr>
          <w:rFonts w:ascii="方正小标宋简体" w:eastAsia="方正小标宋简体"/>
          <w:spacing w:val="0"/>
          <w:sz w:val="36"/>
          <w:szCs w:val="36"/>
        </w:rPr>
        <w:t>基础级、</w:t>
      </w:r>
      <w:r w:rsidRPr="000E5A22">
        <w:rPr>
          <w:rFonts w:ascii="方正小标宋简体" w:eastAsia="方正小标宋简体"/>
          <w:spacing w:val="0"/>
          <w:sz w:val="36"/>
          <w:szCs w:val="36"/>
        </w:rPr>
        <w:t>先进级智能工厂申报分配表</w:t>
      </w:r>
    </w:p>
    <w:p w:rsidR="000E5A22" w:rsidRDefault="000E5A22" w:rsidP="000E5A22">
      <w:pPr>
        <w:spacing w:line="560" w:lineRule="exact"/>
        <w:ind w:firstLineChars="200" w:firstLine="616"/>
        <w:rPr>
          <w:rFonts w:ascii="仿宋_GB2312" w:eastAsia="仿宋_GB2312" w:hint="default"/>
        </w:rPr>
      </w:pPr>
      <w:r w:rsidRPr="008E7FD4">
        <w:rPr>
          <w:rFonts w:ascii="仿宋_GB2312" w:eastAsia="仿宋_GB2312"/>
        </w:rPr>
        <w:t>截</w:t>
      </w:r>
      <w:r>
        <w:rPr>
          <w:rFonts w:ascii="仿宋_GB2312" w:eastAsia="仿宋_GB2312"/>
        </w:rPr>
        <w:t>至</w:t>
      </w:r>
      <w:r w:rsidR="009E4267">
        <w:rPr>
          <w:rFonts w:ascii="仿宋_GB2312" w:eastAsia="仿宋_GB2312"/>
        </w:rPr>
        <w:t>2025</w:t>
      </w:r>
      <w:r w:rsidRPr="008E7FD4">
        <w:rPr>
          <w:rFonts w:ascii="仿宋_GB2312" w:eastAsia="仿宋_GB2312"/>
        </w:rPr>
        <w:t>年</w:t>
      </w:r>
      <w:r w:rsidR="00963F6A">
        <w:rPr>
          <w:rFonts w:ascii="仿宋_GB2312" w:eastAsia="仿宋_GB2312"/>
        </w:rPr>
        <w:t>2</w:t>
      </w:r>
      <w:r w:rsidRPr="008E7FD4">
        <w:rPr>
          <w:rFonts w:ascii="仿宋_GB2312" w:eastAsia="仿宋_GB2312"/>
        </w:rPr>
        <w:t>月</w:t>
      </w:r>
      <w:r w:rsidR="00963F6A">
        <w:rPr>
          <w:rFonts w:ascii="仿宋_GB2312" w:eastAsia="仿宋_GB2312"/>
        </w:rPr>
        <w:t>6</w:t>
      </w:r>
      <w:bookmarkStart w:id="1" w:name="_GoBack"/>
      <w:bookmarkEnd w:id="1"/>
      <w:r w:rsidRPr="008E7FD4">
        <w:rPr>
          <w:rFonts w:ascii="仿宋_GB2312" w:eastAsia="仿宋_GB2312"/>
        </w:rPr>
        <w:t>日，全省共有27</w:t>
      </w:r>
      <w:r>
        <w:rPr>
          <w:rFonts w:ascii="仿宋_GB2312" w:eastAsia="仿宋_GB2312"/>
        </w:rPr>
        <w:t>1</w:t>
      </w:r>
      <w:r w:rsidR="009E4267">
        <w:rPr>
          <w:rFonts w:ascii="仿宋_GB2312" w:eastAsia="仿宋_GB2312"/>
        </w:rPr>
        <w:t>6</w:t>
      </w:r>
      <w:r w:rsidRPr="008E7FD4">
        <w:rPr>
          <w:rFonts w:ascii="仿宋_GB2312" w:eastAsia="仿宋_GB2312"/>
        </w:rPr>
        <w:t>家企业开展了</w:t>
      </w:r>
      <w:r>
        <w:rPr>
          <w:rFonts w:ascii="仿宋_GB2312" w:eastAsia="仿宋_GB2312"/>
        </w:rPr>
        <w:t>智能制造成熟试自评估</w:t>
      </w:r>
      <w:r w:rsidRPr="008E7FD4">
        <w:rPr>
          <w:rFonts w:ascii="仿宋_GB2312" w:eastAsia="仿宋_GB2312"/>
        </w:rPr>
        <w:t>，</w:t>
      </w:r>
      <w:r>
        <w:rPr>
          <w:rFonts w:ascii="仿宋_GB2312" w:eastAsia="仿宋_GB2312"/>
        </w:rPr>
        <w:t>各市州情况</w:t>
      </w:r>
      <w:r w:rsidRPr="008E7FD4">
        <w:rPr>
          <w:rFonts w:ascii="仿宋_GB2312" w:eastAsia="仿宋_GB2312"/>
        </w:rPr>
        <w:t>如下表。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418"/>
        <w:gridCol w:w="1843"/>
        <w:gridCol w:w="1751"/>
      </w:tblGrid>
      <w:tr w:rsidR="000E5A22" w:rsidTr="00A91A97"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排序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市州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自评估企业数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占比（%）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申报认定基础级企业数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申报先进级企业数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武汉市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5</w:t>
            </w:r>
            <w:r w:rsidR="009E4267">
              <w:rPr>
                <w:rFonts w:ascii="仿宋_GB2312" w:eastAsia="仿宋_GB2312"/>
              </w:rPr>
              <w:t>33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19.6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98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29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荆州市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249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9.2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46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14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黄冈市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219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8.1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41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12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襄阳市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214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7.9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40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12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十堰市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200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7.3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37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11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proofErr w:type="gramStart"/>
            <w:r>
              <w:rPr>
                <w:rFonts w:ascii="仿宋_GB2312" w:eastAsia="仿宋_GB2312"/>
              </w:rPr>
              <w:t>荆</w:t>
            </w:r>
            <w:proofErr w:type="gramEnd"/>
            <w:r>
              <w:rPr>
                <w:rFonts w:ascii="仿宋_GB2312" w:eastAsia="仿宋_GB2312"/>
              </w:rPr>
              <w:t>门市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196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7.2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36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11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黄石市</w:t>
            </w:r>
          </w:p>
        </w:tc>
        <w:tc>
          <w:tcPr>
            <w:tcW w:w="1275" w:type="dxa"/>
            <w:vAlign w:val="center"/>
          </w:tcPr>
          <w:p w:rsidR="000E5A22" w:rsidRDefault="009E4267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169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6.2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31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9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鄂州市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131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4.8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24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宜昌市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126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4.7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24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咸宁市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124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4.6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23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11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孝感市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116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4.3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22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12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仙桃市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111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4.1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21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6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13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天门市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109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4.0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20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6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14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恩施州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92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3.4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17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5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15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随州市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73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2.7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14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4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16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潜江市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53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3</w:t>
            </w:r>
          </w:p>
        </w:tc>
      </w:tr>
      <w:tr w:rsidR="000E5A22" w:rsidTr="000E5A22">
        <w:trPr>
          <w:trHeight w:hRule="exact" w:val="482"/>
        </w:trPr>
        <w:tc>
          <w:tcPr>
            <w:tcW w:w="959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17</w:t>
            </w:r>
          </w:p>
        </w:tc>
        <w:tc>
          <w:tcPr>
            <w:tcW w:w="1276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神农架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0.4</w:t>
            </w: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</w:t>
            </w:r>
          </w:p>
        </w:tc>
      </w:tr>
      <w:tr w:rsidR="000E5A22" w:rsidTr="000E5A22">
        <w:trPr>
          <w:trHeight w:hRule="exact" w:val="482"/>
        </w:trPr>
        <w:tc>
          <w:tcPr>
            <w:tcW w:w="2235" w:type="dxa"/>
            <w:gridSpan w:val="2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合计</w:t>
            </w:r>
          </w:p>
        </w:tc>
        <w:tc>
          <w:tcPr>
            <w:tcW w:w="1275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27</w:t>
            </w:r>
            <w:r w:rsidR="009E4267">
              <w:rPr>
                <w:rFonts w:ascii="仿宋_GB2312" w:eastAsia="仿宋_GB2312"/>
              </w:rPr>
              <w:t>16</w:t>
            </w:r>
          </w:p>
        </w:tc>
        <w:tc>
          <w:tcPr>
            <w:tcW w:w="1418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</w:p>
        </w:tc>
        <w:tc>
          <w:tcPr>
            <w:tcW w:w="1843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505</w:t>
            </w:r>
          </w:p>
        </w:tc>
        <w:tc>
          <w:tcPr>
            <w:tcW w:w="1751" w:type="dxa"/>
            <w:vAlign w:val="center"/>
          </w:tcPr>
          <w:p w:rsidR="000E5A22" w:rsidRDefault="000E5A22" w:rsidP="00A91A97">
            <w:pPr>
              <w:spacing w:line="400" w:lineRule="exact"/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151</w:t>
            </w:r>
          </w:p>
        </w:tc>
      </w:tr>
    </w:tbl>
    <w:p w:rsidR="000E5A22" w:rsidRPr="007342E2" w:rsidRDefault="000E5A22">
      <w:pPr>
        <w:rPr>
          <w:rFonts w:ascii="仿宋" w:hAnsi="仿宋" w:cs="仿宋" w:hint="default"/>
        </w:rPr>
      </w:pPr>
    </w:p>
    <w:sectPr w:rsidR="000E5A22" w:rsidRPr="007342E2" w:rsidSect="003C0CEA">
      <w:pgSz w:w="11820" w:h="17098"/>
      <w:pgMar w:top="1962" w:right="1474" w:bottom="2223" w:left="1588" w:header="0" w:footer="0" w:gutter="0"/>
      <w:cols w:space="0"/>
      <w:docGrid w:linePitch="625" w:charSpace="3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FC" w:rsidRDefault="00F354FC">
      <w:pPr>
        <w:rPr>
          <w:rFonts w:hint="default"/>
        </w:rPr>
      </w:pPr>
      <w:r>
        <w:separator/>
      </w:r>
    </w:p>
  </w:endnote>
  <w:endnote w:type="continuationSeparator" w:id="0">
    <w:p w:rsidR="00F354FC" w:rsidRDefault="00F354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3498A2-CB60-41F8-BC30-B29DBF90EF32}"/>
    <w:embedBold r:id="rId2" w:subsetted="1" w:fontKey="{58BE30CD-30C8-4261-8141-7F6AAD9A06B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1433003-BECD-4AEE-B18F-4724227308D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D905B83-0195-4D72-8B6D-D13298CF036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C714EE8-BC29-4F30-8641-3753092BFA65}"/>
    <w:embedBold r:id="rId6" w:subsetted="1" w:fontKey="{5B2FE052-3BB7-42CB-90D9-BB2B1EB9D1A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F03F1085-CDD9-458A-8F4F-B5D72204D0EE}"/>
  </w:font>
  <w:font w:name="Times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DB8C397A-CE9E-44F8-9B40-B79D24B29CA1}"/>
    <w:embedBold r:id="rId9" w:subsetted="1" w:fontKey="{BC106D78-F822-448F-88A5-0784EE0137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434261"/>
      <w:docPartObj>
        <w:docPartGallery w:val="Page Numbers (Bottom of Page)"/>
        <w:docPartUnique/>
      </w:docPartObj>
    </w:sdtPr>
    <w:sdtEndPr/>
    <w:sdtContent>
      <w:p w:rsidR="00FF3240" w:rsidRDefault="00FF3240">
        <w:pPr>
          <w:pStyle w:val="a6"/>
          <w:jc w:val="center"/>
        </w:pPr>
        <w:r w:rsidRPr="00A91A97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A91A97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A91A97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63F6A" w:rsidRPr="00963F6A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963F6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7 -</w:t>
        </w:r>
        <w:r w:rsidRPr="00A91A97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FF3240" w:rsidRDefault="00FF3240">
    <w:pPr>
      <w:pStyle w:val="a6"/>
      <w:wordWrap w:val="0"/>
      <w:spacing w:line="473" w:lineRule="auto"/>
      <w:ind w:rightChars="100" w:right="308"/>
      <w:jc w:val="right"/>
      <w:rPr>
        <w:rFonts w:ascii="楷体" w:eastAsia="楷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jc w:val="center"/>
    </w:pPr>
  </w:p>
  <w:p w:rsidR="00FF3240" w:rsidRDefault="00FF3240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240" w:rsidRDefault="00FF324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3F6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4.5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B+PB8IuQIAAKY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FF3240" w:rsidRDefault="00FF324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3F6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7D63D" wp14:editId="5672D4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240" w:rsidRDefault="00FF3240"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3F6A" w:rsidRPr="00963F6A">
                            <w:rPr>
                              <w:rFonts w:hint="default"/>
                              <w:noProof/>
                              <w:sz w:val="21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10.5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" filled="f" stroked="f">
              <v:textbox style="mso-fit-shape-to-text:t" inset="0,0,0,0">
                <w:txbxContent>
                  <w:p w:rsidR="00FF3240" w:rsidRDefault="00FF3240"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3F6A" w:rsidRPr="00963F6A">
                      <w:rPr>
                        <w:rFonts w:hint="default"/>
                        <w:noProof/>
                        <w:sz w:val="21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jc w:val="center"/>
    </w:pPr>
  </w:p>
  <w:p w:rsidR="00FF3240" w:rsidRDefault="00FF3240">
    <w:pPr>
      <w:pStyle w:val="a6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240" w:rsidRDefault="00FF324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3F6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0;margin-top:0;width:4.55pt;height:10.35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" filled="f" stroked="f">
              <v:textbox style="mso-fit-shape-to-text:t" inset="0,0,0,0">
                <w:txbxContent>
                  <w:p w:rsidR="00FF3240" w:rsidRDefault="00FF324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3F6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240" w:rsidRDefault="00FF3240"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3F6A" w:rsidRPr="00963F6A">
                            <w:rPr>
                              <w:rFonts w:hint="default"/>
                              <w:noProof/>
                              <w:sz w:val="21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0;margin-top:0;width:10.55pt;height:12.0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" filled="f" stroked="f">
              <v:textbox style="mso-fit-shape-to-text:t" inset="0,0,0,0">
                <w:txbxContent>
                  <w:p w:rsidR="00FF3240" w:rsidRDefault="00FF3240"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3F6A" w:rsidRPr="00963F6A">
                      <w:rPr>
                        <w:rFonts w:hint="default"/>
                        <w:noProof/>
                        <w:sz w:val="21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6"/>
      <w:wordWrap w:val="0"/>
      <w:spacing w:line="473" w:lineRule="auto"/>
      <w:ind w:rightChars="100" w:right="308"/>
      <w:jc w:val="right"/>
      <w:rPr>
        <w:rFonts w:ascii="楷体" w:eastAsia="楷体"/>
        <w:sz w:val="28"/>
      </w:rPr>
    </w:pPr>
    <w:r>
      <w:rPr>
        <w:rStyle w:val="a9"/>
        <w:rFonts w:ascii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Style w:val="a9"/>
        <w:rFonts w:ascii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 w:rsidR="00963F6A">
      <w:rPr>
        <w:rStyle w:val="a9"/>
        <w:rFonts w:ascii="宋体" w:hAnsi="宋体"/>
        <w:noProof/>
        <w:sz w:val="28"/>
      </w:rPr>
      <w:t>9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FC" w:rsidRDefault="00F354FC">
      <w:pPr>
        <w:rPr>
          <w:rFonts w:hint="default"/>
        </w:rPr>
      </w:pPr>
      <w:r>
        <w:separator/>
      </w:r>
    </w:p>
  </w:footnote>
  <w:footnote w:type="continuationSeparator" w:id="0">
    <w:p w:rsidR="00F354FC" w:rsidRDefault="00F354FC">
      <w:pPr>
        <w:rPr>
          <w:rFonts w:hint="default"/>
        </w:rPr>
      </w:pPr>
      <w:r>
        <w:continuationSeparator/>
      </w:r>
    </w:p>
  </w:footnote>
  <w:footnote w:id="1">
    <w:p w:rsidR="00FF3240" w:rsidRDefault="00FF3240" w:rsidP="00C46707">
      <w:pPr>
        <w:pStyle w:val="ac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根据《统计上大中小微型企业划分办法（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）》《关于印发中小企业划型标准规定的通知》规定，工业企业大、中、小、</w:t>
      </w:r>
      <w:proofErr w:type="gramStart"/>
      <w:r>
        <w:rPr>
          <w:rFonts w:ascii="Times New Roman" w:hAnsi="Times New Roman" w:cs="Times New Roman"/>
        </w:rPr>
        <w:t>微企业</w:t>
      </w:r>
      <w:proofErr w:type="gramEnd"/>
      <w:r>
        <w:rPr>
          <w:rFonts w:ascii="Times New Roman" w:hAnsi="Times New Roman" w:cs="Times New Roman"/>
        </w:rPr>
        <w:t>划分标准如下：从业人员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人及以上，且营业收入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万元及以上的为大型企业；从业人员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万元以下的为中型企业；从业人员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万元以下的为小型企业；从业人员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人以下或营业收入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万元以下的为微型企业。</w:t>
      </w:r>
    </w:p>
  </w:footnote>
  <w:footnote w:id="2">
    <w:p w:rsidR="00FF3240" w:rsidRDefault="00FF3240" w:rsidP="00C46707">
      <w:pPr>
        <w:pStyle w:val="ac"/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所属行业大类和中类，根据《国民经济行业分类与代码（</w:t>
      </w:r>
      <w:r>
        <w:rPr>
          <w:rFonts w:ascii="Times New Roman" w:hAnsi="Times New Roman" w:cs="Times New Roman"/>
        </w:rPr>
        <w:t>GB/T 4754-2017</w:t>
      </w:r>
      <w:r>
        <w:rPr>
          <w:rFonts w:ascii="Times New Roman" w:hAnsi="Times New Roman" w:cs="Times New Roman"/>
        </w:rPr>
        <w:t>）》进行选填。</w:t>
      </w:r>
    </w:p>
  </w:footnote>
  <w:footnote w:id="3">
    <w:p w:rsidR="00FF3240" w:rsidRDefault="00FF3240" w:rsidP="00C46707">
      <w:pPr>
        <w:pStyle w:val="ac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color w:val="070707"/>
        </w:rPr>
        <w:t>493</w:t>
      </w:r>
      <w:r>
        <w:rPr>
          <w:rFonts w:ascii="Times New Roman" w:hAnsi="Times New Roman" w:cs="Times New Roman"/>
          <w:color w:val="070707"/>
        </w:rPr>
        <w:t>号），</w:t>
      </w:r>
      <w:r>
        <w:rPr>
          <w:rFonts w:ascii="Times New Roman" w:hAnsi="Times New Roman" w:cs="Times New Roman" w:hint="eastAsia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</w:t>
      </w:r>
      <w:r>
        <w:rPr>
          <w:rFonts w:ascii="Times New Roman" w:hAnsi="Times New Roman" w:cs="Times New Roman"/>
          <w:color w:val="070707"/>
        </w:rPr>
        <w:t>2014</w:t>
      </w:r>
      <w:r>
        <w:rPr>
          <w:rFonts w:ascii="Times New Roman" w:hAnsi="Times New Roman" w:cs="Times New Roman"/>
          <w:color w:val="070707"/>
        </w:rPr>
        <w:t>〕</w:t>
      </w:r>
      <w:r>
        <w:rPr>
          <w:rFonts w:ascii="Times New Roman" w:hAnsi="Times New Roman" w:cs="Times New Roman"/>
          <w:color w:val="070707"/>
        </w:rPr>
        <w:t>119</w:t>
      </w:r>
      <w:r>
        <w:rPr>
          <w:rFonts w:ascii="Times New Roman" w:hAnsi="Times New Roman" w:cs="Times New Roman"/>
          <w:color w:val="070707"/>
        </w:rPr>
        <w:t>号）附件</w:t>
      </w:r>
      <w:r>
        <w:rPr>
          <w:rFonts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</w:rPr>
        <w:t>。</w:t>
      </w:r>
    </w:p>
  </w:footnote>
  <w:footnote w:id="4">
    <w:p w:rsidR="00FF3240" w:rsidRDefault="00FF3240" w:rsidP="00C46707">
      <w:pPr>
        <w:pStyle w:val="ac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 w:hint="eastAsia"/>
        </w:rPr>
        <w:t>工厂建设</w:t>
      </w:r>
      <w:r>
        <w:rPr>
          <w:rFonts w:ascii="Times New Roman" w:hAnsi="Times New Roman" w:cs="Times New Roman"/>
        </w:rPr>
        <w:t>具体情况认真填写，其中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为必填项。</w:t>
      </w:r>
    </w:p>
  </w:footnote>
  <w:footnote w:id="5">
    <w:p w:rsidR="00FF3240" w:rsidRDefault="00FF3240" w:rsidP="00C46707">
      <w:pPr>
        <w:pStyle w:val="ac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根据《统计上大中小微型企业划分办法（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）》《关于印发中小企业划型标准规定的通知》规定，工业企业大、中、小、</w:t>
      </w:r>
      <w:proofErr w:type="gramStart"/>
      <w:r>
        <w:rPr>
          <w:rFonts w:ascii="Times New Roman" w:hAnsi="Times New Roman" w:cs="Times New Roman"/>
        </w:rPr>
        <w:t>微企业</w:t>
      </w:r>
      <w:proofErr w:type="gramEnd"/>
      <w:r>
        <w:rPr>
          <w:rFonts w:ascii="Times New Roman" w:hAnsi="Times New Roman" w:cs="Times New Roman"/>
        </w:rPr>
        <w:t>划分标准如下：从业人员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人及以上，且营业收入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万元及以上的为大型企业；从业人员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万元以下的为中型企业；从业人员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万元以下的为小型企业；从业人员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人以下或营业收入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万元以下的为微型企业。</w:t>
      </w:r>
    </w:p>
  </w:footnote>
  <w:footnote w:id="6">
    <w:p w:rsidR="00FF3240" w:rsidRDefault="00FF3240" w:rsidP="00C46707">
      <w:pPr>
        <w:pStyle w:val="ac"/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所属行业大类和中类，根据《国民经济行业分类与代码（</w:t>
      </w:r>
      <w:r>
        <w:rPr>
          <w:rFonts w:ascii="Times New Roman" w:hAnsi="Times New Roman" w:cs="Times New Roman"/>
        </w:rPr>
        <w:t>GB/T 4754-2017</w:t>
      </w:r>
      <w:r>
        <w:rPr>
          <w:rFonts w:ascii="Times New Roman" w:hAnsi="Times New Roman" w:cs="Times New Roman"/>
        </w:rPr>
        <w:t>）》进行选填。</w:t>
      </w:r>
    </w:p>
  </w:footnote>
  <w:footnote w:id="7">
    <w:p w:rsidR="00FF3240" w:rsidRDefault="00FF3240" w:rsidP="00C46707">
      <w:pPr>
        <w:pStyle w:val="ac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color w:val="070707"/>
        </w:rPr>
        <w:t>493</w:t>
      </w:r>
      <w:r>
        <w:rPr>
          <w:rFonts w:ascii="Times New Roman" w:hAnsi="Times New Roman" w:cs="Times New Roman"/>
          <w:color w:val="070707"/>
        </w:rPr>
        <w:t>号），</w:t>
      </w:r>
      <w:r>
        <w:rPr>
          <w:rFonts w:ascii="Times New Roman" w:hAnsi="Times New Roman" w:cs="Times New Roman" w:hint="eastAsia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</w:t>
      </w:r>
      <w:r>
        <w:rPr>
          <w:rFonts w:ascii="Times New Roman" w:hAnsi="Times New Roman" w:cs="Times New Roman"/>
          <w:color w:val="070707"/>
        </w:rPr>
        <w:t>2014</w:t>
      </w:r>
      <w:r>
        <w:rPr>
          <w:rFonts w:ascii="Times New Roman" w:hAnsi="Times New Roman" w:cs="Times New Roman"/>
          <w:color w:val="070707"/>
        </w:rPr>
        <w:t>〕</w:t>
      </w:r>
      <w:r>
        <w:rPr>
          <w:rFonts w:ascii="Times New Roman" w:hAnsi="Times New Roman" w:cs="Times New Roman"/>
          <w:color w:val="070707"/>
        </w:rPr>
        <w:t>119</w:t>
      </w:r>
      <w:r>
        <w:rPr>
          <w:rFonts w:ascii="Times New Roman" w:hAnsi="Times New Roman" w:cs="Times New Roman"/>
          <w:color w:val="070707"/>
        </w:rPr>
        <w:t>号）附件</w:t>
      </w:r>
      <w:r>
        <w:rPr>
          <w:rFonts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</w:rPr>
        <w:t>。</w:t>
      </w:r>
    </w:p>
  </w:footnote>
  <w:footnote w:id="8">
    <w:p w:rsidR="00FF3240" w:rsidRDefault="00FF3240" w:rsidP="00C46707">
      <w:pPr>
        <w:pStyle w:val="ac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此处为智能工厂建设总集成，</w:t>
      </w:r>
      <w:r>
        <w:rPr>
          <w:rFonts w:ascii="Times New Roman" w:hAnsi="Times New Roman" w:cs="Times New Roman"/>
        </w:rPr>
        <w:t>自建的话，系统中</w:t>
      </w:r>
      <w:proofErr w:type="gramStart"/>
      <w:r>
        <w:rPr>
          <w:rFonts w:ascii="Times New Roman" w:hAnsi="Times New Roman" w:cs="Times New Roman"/>
        </w:rPr>
        <w:t>选择自</w:t>
      </w:r>
      <w:proofErr w:type="gramEnd"/>
      <w:r>
        <w:rPr>
          <w:rFonts w:ascii="Times New Roman" w:hAnsi="Times New Roman" w:cs="Times New Roman"/>
        </w:rPr>
        <w:t>建；其他的话，填写总集成商，可填写多个。</w:t>
      </w:r>
    </w:p>
  </w:footnote>
  <w:footnote w:id="9">
    <w:p w:rsidR="00FF3240" w:rsidRDefault="00FF3240" w:rsidP="00C46707">
      <w:pPr>
        <w:pStyle w:val="ac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 w:hint="eastAsia"/>
        </w:rPr>
        <w:t>工厂建设</w:t>
      </w:r>
      <w:r>
        <w:rPr>
          <w:rFonts w:ascii="Times New Roman" w:hAnsi="Times New Roman" w:cs="Times New Roman"/>
        </w:rPr>
        <w:t>具体情况认真填写，其中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为必填项。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40" w:rsidRDefault="00FF324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3655"/>
    <w:multiLevelType w:val="singleLevel"/>
    <w:tmpl w:val="AFE73655"/>
    <w:lvl w:ilvl="0">
      <w:start w:val="1"/>
      <w:numFmt w:val="decimal"/>
      <w:pStyle w:val="4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1">
    <w:nsid w:val="AFFDD912"/>
    <w:multiLevelType w:val="singleLevel"/>
    <w:tmpl w:val="AFFDD912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B7FE631D"/>
    <w:multiLevelType w:val="singleLevel"/>
    <w:tmpl w:val="B7FE631D"/>
    <w:lvl w:ilvl="0">
      <w:start w:val="1"/>
      <w:numFmt w:val="chineseCounting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0000000C"/>
    <w:multiLevelType w:val="multilevel"/>
    <w:tmpl w:val="0000000C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黑体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黑体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4">
    <w:nsid w:val="0DF775D6"/>
    <w:multiLevelType w:val="multilevel"/>
    <w:tmpl w:val="0DF77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FDA9623"/>
    <w:multiLevelType w:val="singleLevel"/>
    <w:tmpl w:val="0FDA9623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evenAndOddHeaders/>
  <w:drawingGridHorizontalSpacing w:val="313"/>
  <w:drawingGridVerticalSpacing w:val="30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zI3NzBjNTZhNThhNjBmMmNlYjdkYWU5MGNiNzUifQ=="/>
  </w:docVars>
  <w:rsids>
    <w:rsidRoot w:val="03663AB7"/>
    <w:rsid w:val="B7F72122"/>
    <w:rsid w:val="B96F9F8D"/>
    <w:rsid w:val="B9BAC592"/>
    <w:rsid w:val="B9F54943"/>
    <w:rsid w:val="BDEF4B23"/>
    <w:rsid w:val="BDFF967F"/>
    <w:rsid w:val="BE3573D8"/>
    <w:rsid w:val="BE7F34F8"/>
    <w:rsid w:val="BF3D6938"/>
    <w:rsid w:val="BF4F58BA"/>
    <w:rsid w:val="BFB7564B"/>
    <w:rsid w:val="C771D2BF"/>
    <w:rsid w:val="CA63DDB6"/>
    <w:rsid w:val="DFFFE42B"/>
    <w:rsid w:val="E7DF4B98"/>
    <w:rsid w:val="EB77731C"/>
    <w:rsid w:val="EDBF793D"/>
    <w:rsid w:val="EFDF2CF1"/>
    <w:rsid w:val="F4FC2EDD"/>
    <w:rsid w:val="F5F9F808"/>
    <w:rsid w:val="F6DF0834"/>
    <w:rsid w:val="F727CD93"/>
    <w:rsid w:val="F737027D"/>
    <w:rsid w:val="F77B8B8C"/>
    <w:rsid w:val="F99BA370"/>
    <w:rsid w:val="FA87B0E2"/>
    <w:rsid w:val="FBDDC787"/>
    <w:rsid w:val="FEF57A45"/>
    <w:rsid w:val="FFE80900"/>
    <w:rsid w:val="00085BB2"/>
    <w:rsid w:val="00097B7E"/>
    <w:rsid w:val="000E5A22"/>
    <w:rsid w:val="000F2CDE"/>
    <w:rsid w:val="001161F8"/>
    <w:rsid w:val="00132156"/>
    <w:rsid w:val="00155F34"/>
    <w:rsid w:val="00192C41"/>
    <w:rsid w:val="001C57A0"/>
    <w:rsid w:val="001F3987"/>
    <w:rsid w:val="002663DE"/>
    <w:rsid w:val="002673CC"/>
    <w:rsid w:val="00333B31"/>
    <w:rsid w:val="00344E22"/>
    <w:rsid w:val="0035341C"/>
    <w:rsid w:val="00361610"/>
    <w:rsid w:val="003764CF"/>
    <w:rsid w:val="00376EE3"/>
    <w:rsid w:val="003C0CEA"/>
    <w:rsid w:val="004118EC"/>
    <w:rsid w:val="00436A49"/>
    <w:rsid w:val="0043767E"/>
    <w:rsid w:val="00472254"/>
    <w:rsid w:val="004758A0"/>
    <w:rsid w:val="00486BAB"/>
    <w:rsid w:val="00496EED"/>
    <w:rsid w:val="00515770"/>
    <w:rsid w:val="00516E63"/>
    <w:rsid w:val="00551899"/>
    <w:rsid w:val="0056111C"/>
    <w:rsid w:val="00590F8D"/>
    <w:rsid w:val="005D1386"/>
    <w:rsid w:val="005D2E76"/>
    <w:rsid w:val="00604196"/>
    <w:rsid w:val="006132DE"/>
    <w:rsid w:val="00625F82"/>
    <w:rsid w:val="006A234D"/>
    <w:rsid w:val="006C014B"/>
    <w:rsid w:val="006E1820"/>
    <w:rsid w:val="0071085D"/>
    <w:rsid w:val="007342E2"/>
    <w:rsid w:val="00743388"/>
    <w:rsid w:val="007904D3"/>
    <w:rsid w:val="007A07CE"/>
    <w:rsid w:val="007B525B"/>
    <w:rsid w:val="0082501F"/>
    <w:rsid w:val="008518AB"/>
    <w:rsid w:val="008736CE"/>
    <w:rsid w:val="0088197C"/>
    <w:rsid w:val="00895801"/>
    <w:rsid w:val="008F28F2"/>
    <w:rsid w:val="009201FB"/>
    <w:rsid w:val="00963F6A"/>
    <w:rsid w:val="009D2364"/>
    <w:rsid w:val="009E0CBB"/>
    <w:rsid w:val="009E4267"/>
    <w:rsid w:val="00A830C6"/>
    <w:rsid w:val="00A83987"/>
    <w:rsid w:val="00A91A97"/>
    <w:rsid w:val="00AB147B"/>
    <w:rsid w:val="00AC04B6"/>
    <w:rsid w:val="00AD099E"/>
    <w:rsid w:val="00AE0DD4"/>
    <w:rsid w:val="00B30403"/>
    <w:rsid w:val="00BC208F"/>
    <w:rsid w:val="00C00948"/>
    <w:rsid w:val="00C13019"/>
    <w:rsid w:val="00C213CA"/>
    <w:rsid w:val="00C46707"/>
    <w:rsid w:val="00C6248C"/>
    <w:rsid w:val="00C74EA9"/>
    <w:rsid w:val="00D179B0"/>
    <w:rsid w:val="00D51540"/>
    <w:rsid w:val="00D5654D"/>
    <w:rsid w:val="00D755FD"/>
    <w:rsid w:val="00E11096"/>
    <w:rsid w:val="00E27B31"/>
    <w:rsid w:val="00E3173F"/>
    <w:rsid w:val="00E81D82"/>
    <w:rsid w:val="00ED3268"/>
    <w:rsid w:val="00F154F1"/>
    <w:rsid w:val="00F354FC"/>
    <w:rsid w:val="00F6657C"/>
    <w:rsid w:val="00F72E11"/>
    <w:rsid w:val="00F82996"/>
    <w:rsid w:val="00FA3102"/>
    <w:rsid w:val="00FF3240"/>
    <w:rsid w:val="00FF3D71"/>
    <w:rsid w:val="010272F8"/>
    <w:rsid w:val="01237E2F"/>
    <w:rsid w:val="01520CB9"/>
    <w:rsid w:val="01593EC7"/>
    <w:rsid w:val="01F76A7D"/>
    <w:rsid w:val="03663AB7"/>
    <w:rsid w:val="036A709F"/>
    <w:rsid w:val="0395216D"/>
    <w:rsid w:val="03C17B39"/>
    <w:rsid w:val="05554DEE"/>
    <w:rsid w:val="055D2DDD"/>
    <w:rsid w:val="055F3749"/>
    <w:rsid w:val="05773680"/>
    <w:rsid w:val="07020F0F"/>
    <w:rsid w:val="08115849"/>
    <w:rsid w:val="08934B1E"/>
    <w:rsid w:val="089559CA"/>
    <w:rsid w:val="08B542DC"/>
    <w:rsid w:val="09755111"/>
    <w:rsid w:val="0999523A"/>
    <w:rsid w:val="0A596A08"/>
    <w:rsid w:val="0A7B32AF"/>
    <w:rsid w:val="0C005ABF"/>
    <w:rsid w:val="0C686768"/>
    <w:rsid w:val="0CC81EE2"/>
    <w:rsid w:val="0CE25091"/>
    <w:rsid w:val="0DAC4DFC"/>
    <w:rsid w:val="0DF04F6A"/>
    <w:rsid w:val="0E750A47"/>
    <w:rsid w:val="0E937FF7"/>
    <w:rsid w:val="0F22043C"/>
    <w:rsid w:val="0F5A4530"/>
    <w:rsid w:val="0FFB4F71"/>
    <w:rsid w:val="101B23FC"/>
    <w:rsid w:val="10332559"/>
    <w:rsid w:val="104B514A"/>
    <w:rsid w:val="10BC0EFD"/>
    <w:rsid w:val="11397297"/>
    <w:rsid w:val="11B13797"/>
    <w:rsid w:val="11C52438"/>
    <w:rsid w:val="12413F80"/>
    <w:rsid w:val="126343B4"/>
    <w:rsid w:val="12920F20"/>
    <w:rsid w:val="134273A6"/>
    <w:rsid w:val="13B341E1"/>
    <w:rsid w:val="13D609D3"/>
    <w:rsid w:val="153D410A"/>
    <w:rsid w:val="15651165"/>
    <w:rsid w:val="15C7386F"/>
    <w:rsid w:val="15FA1B1D"/>
    <w:rsid w:val="165F0016"/>
    <w:rsid w:val="16B447CE"/>
    <w:rsid w:val="16B7766D"/>
    <w:rsid w:val="175B069F"/>
    <w:rsid w:val="17A91B11"/>
    <w:rsid w:val="184F4570"/>
    <w:rsid w:val="185D708E"/>
    <w:rsid w:val="1887756F"/>
    <w:rsid w:val="18FA44BA"/>
    <w:rsid w:val="198E6CD6"/>
    <w:rsid w:val="19AD57B1"/>
    <w:rsid w:val="1ACD7E07"/>
    <w:rsid w:val="1B486B8B"/>
    <w:rsid w:val="1B795D21"/>
    <w:rsid w:val="1B884F69"/>
    <w:rsid w:val="1BD702B9"/>
    <w:rsid w:val="1C022402"/>
    <w:rsid w:val="1CF1208B"/>
    <w:rsid w:val="1D584F32"/>
    <w:rsid w:val="1E7AE28F"/>
    <w:rsid w:val="1EDD13EC"/>
    <w:rsid w:val="1FA3607E"/>
    <w:rsid w:val="1FC15723"/>
    <w:rsid w:val="20BC44EC"/>
    <w:rsid w:val="21672AEF"/>
    <w:rsid w:val="21C71F93"/>
    <w:rsid w:val="21CE6E10"/>
    <w:rsid w:val="229D2256"/>
    <w:rsid w:val="22D747B2"/>
    <w:rsid w:val="231C31EC"/>
    <w:rsid w:val="23807427"/>
    <w:rsid w:val="24020C24"/>
    <w:rsid w:val="24416FD5"/>
    <w:rsid w:val="24847EF8"/>
    <w:rsid w:val="24B86128"/>
    <w:rsid w:val="252613A6"/>
    <w:rsid w:val="25457864"/>
    <w:rsid w:val="25A226B0"/>
    <w:rsid w:val="26E32EDA"/>
    <w:rsid w:val="2759091B"/>
    <w:rsid w:val="27B457B1"/>
    <w:rsid w:val="27BD66B9"/>
    <w:rsid w:val="28283572"/>
    <w:rsid w:val="2833593F"/>
    <w:rsid w:val="283A128D"/>
    <w:rsid w:val="284D067C"/>
    <w:rsid w:val="297C6BE6"/>
    <w:rsid w:val="2A8668D4"/>
    <w:rsid w:val="2AEE177B"/>
    <w:rsid w:val="2B110A36"/>
    <w:rsid w:val="2B265158"/>
    <w:rsid w:val="2B4A6612"/>
    <w:rsid w:val="2CB846A3"/>
    <w:rsid w:val="2E81295C"/>
    <w:rsid w:val="2E9F6689"/>
    <w:rsid w:val="2EE338FA"/>
    <w:rsid w:val="2EF00A12"/>
    <w:rsid w:val="2F3B6F11"/>
    <w:rsid w:val="2FC254E7"/>
    <w:rsid w:val="30200924"/>
    <w:rsid w:val="310600FC"/>
    <w:rsid w:val="315F0A35"/>
    <w:rsid w:val="31AA006D"/>
    <w:rsid w:val="31C12A2E"/>
    <w:rsid w:val="31FA3E8C"/>
    <w:rsid w:val="32775F33"/>
    <w:rsid w:val="328535DA"/>
    <w:rsid w:val="335036C0"/>
    <w:rsid w:val="33954F92"/>
    <w:rsid w:val="33D56C16"/>
    <w:rsid w:val="33F7B920"/>
    <w:rsid w:val="33FB26D9"/>
    <w:rsid w:val="340145E2"/>
    <w:rsid w:val="348153E8"/>
    <w:rsid w:val="355B57E5"/>
    <w:rsid w:val="3598597D"/>
    <w:rsid w:val="36144F46"/>
    <w:rsid w:val="36672E4C"/>
    <w:rsid w:val="36732D61"/>
    <w:rsid w:val="36BA0F57"/>
    <w:rsid w:val="37BF4F82"/>
    <w:rsid w:val="37FD60EC"/>
    <w:rsid w:val="383E6B55"/>
    <w:rsid w:val="39006440"/>
    <w:rsid w:val="39B10D78"/>
    <w:rsid w:val="39F21EE8"/>
    <w:rsid w:val="3A7641F6"/>
    <w:rsid w:val="3A7A647F"/>
    <w:rsid w:val="3AB55CFA"/>
    <w:rsid w:val="3B815693"/>
    <w:rsid w:val="3BB24130"/>
    <w:rsid w:val="3BFBEA69"/>
    <w:rsid w:val="3C546771"/>
    <w:rsid w:val="3D114E3F"/>
    <w:rsid w:val="3D435559"/>
    <w:rsid w:val="3D4E4CA4"/>
    <w:rsid w:val="3D642E40"/>
    <w:rsid w:val="3DD376D7"/>
    <w:rsid w:val="3E39CB84"/>
    <w:rsid w:val="3F7FC23E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4BB63B3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95A1CF7"/>
    <w:rsid w:val="49742AC1"/>
    <w:rsid w:val="49765A93"/>
    <w:rsid w:val="4B2657DA"/>
    <w:rsid w:val="4B96366F"/>
    <w:rsid w:val="4BB84D48"/>
    <w:rsid w:val="4C0A34CE"/>
    <w:rsid w:val="4C677BAC"/>
    <w:rsid w:val="4C7401A4"/>
    <w:rsid w:val="4CB93F3C"/>
    <w:rsid w:val="4CD51C9D"/>
    <w:rsid w:val="4E122B2D"/>
    <w:rsid w:val="4E144BA8"/>
    <w:rsid w:val="4E213EBD"/>
    <w:rsid w:val="4E4862FB"/>
    <w:rsid w:val="4E550E94"/>
    <w:rsid w:val="4EAC01FC"/>
    <w:rsid w:val="4F737FE7"/>
    <w:rsid w:val="4F820602"/>
    <w:rsid w:val="500F7E65"/>
    <w:rsid w:val="504870C6"/>
    <w:rsid w:val="5051749F"/>
    <w:rsid w:val="50D95330"/>
    <w:rsid w:val="50EC55C1"/>
    <w:rsid w:val="51ED2C7A"/>
    <w:rsid w:val="52000925"/>
    <w:rsid w:val="52514F1D"/>
    <w:rsid w:val="52537B5F"/>
    <w:rsid w:val="525F1CB4"/>
    <w:rsid w:val="52C9005E"/>
    <w:rsid w:val="535769C9"/>
    <w:rsid w:val="535B2E50"/>
    <w:rsid w:val="536A63FE"/>
    <w:rsid w:val="53A73D67"/>
    <w:rsid w:val="548B2A89"/>
    <w:rsid w:val="54963482"/>
    <w:rsid w:val="55F846C9"/>
    <w:rsid w:val="5634122E"/>
    <w:rsid w:val="57F5938F"/>
    <w:rsid w:val="57FEFE20"/>
    <w:rsid w:val="581F6921"/>
    <w:rsid w:val="583706E0"/>
    <w:rsid w:val="58F3622B"/>
    <w:rsid w:val="59853B23"/>
    <w:rsid w:val="59933F56"/>
    <w:rsid w:val="59DA6BF7"/>
    <w:rsid w:val="59FD387F"/>
    <w:rsid w:val="59FF8426"/>
    <w:rsid w:val="5A363A8E"/>
    <w:rsid w:val="5AB3246B"/>
    <w:rsid w:val="5B3B553A"/>
    <w:rsid w:val="5B5D6FFE"/>
    <w:rsid w:val="5B97F8B8"/>
    <w:rsid w:val="5E9FDEB2"/>
    <w:rsid w:val="5F10F54C"/>
    <w:rsid w:val="5F110489"/>
    <w:rsid w:val="5F6A0B17"/>
    <w:rsid w:val="5F6C1307"/>
    <w:rsid w:val="5F9C6D68"/>
    <w:rsid w:val="61465A39"/>
    <w:rsid w:val="61EE1E65"/>
    <w:rsid w:val="622110EA"/>
    <w:rsid w:val="62747816"/>
    <w:rsid w:val="63886FFF"/>
    <w:rsid w:val="640A312F"/>
    <w:rsid w:val="65220379"/>
    <w:rsid w:val="65281BA7"/>
    <w:rsid w:val="65C43C25"/>
    <w:rsid w:val="66291CDA"/>
    <w:rsid w:val="66BB7FF3"/>
    <w:rsid w:val="66FC0F03"/>
    <w:rsid w:val="678A5A74"/>
    <w:rsid w:val="67CD9209"/>
    <w:rsid w:val="681803D6"/>
    <w:rsid w:val="68236767"/>
    <w:rsid w:val="68251E2D"/>
    <w:rsid w:val="68806B01"/>
    <w:rsid w:val="6A7E0B45"/>
    <w:rsid w:val="6A9C6243"/>
    <w:rsid w:val="6B74587D"/>
    <w:rsid w:val="6BD26EFC"/>
    <w:rsid w:val="6BF8388F"/>
    <w:rsid w:val="6C8E6327"/>
    <w:rsid w:val="6CCF2613"/>
    <w:rsid w:val="6DB07703"/>
    <w:rsid w:val="6E3D27EA"/>
    <w:rsid w:val="6E6B0F0A"/>
    <w:rsid w:val="6F8040FB"/>
    <w:rsid w:val="6F8A31E4"/>
    <w:rsid w:val="6FAE7F4B"/>
    <w:rsid w:val="6FB17864"/>
    <w:rsid w:val="6FB3197B"/>
    <w:rsid w:val="6FE2091C"/>
    <w:rsid w:val="70342CA5"/>
    <w:rsid w:val="71201629"/>
    <w:rsid w:val="714040DC"/>
    <w:rsid w:val="73A5009D"/>
    <w:rsid w:val="74A65D93"/>
    <w:rsid w:val="74C723A3"/>
    <w:rsid w:val="75232ABD"/>
    <w:rsid w:val="759252EF"/>
    <w:rsid w:val="75AB1A02"/>
    <w:rsid w:val="7621438C"/>
    <w:rsid w:val="76377102"/>
    <w:rsid w:val="76F42D38"/>
    <w:rsid w:val="777C1998"/>
    <w:rsid w:val="77BFA084"/>
    <w:rsid w:val="77F160D3"/>
    <w:rsid w:val="77FB2DBC"/>
    <w:rsid w:val="78CD25BE"/>
    <w:rsid w:val="7968023E"/>
    <w:rsid w:val="79815565"/>
    <w:rsid w:val="79C12410"/>
    <w:rsid w:val="79DF7454"/>
    <w:rsid w:val="7A2037D1"/>
    <w:rsid w:val="7A2463F3"/>
    <w:rsid w:val="7A581D45"/>
    <w:rsid w:val="7ABB3FE8"/>
    <w:rsid w:val="7AEB3E1D"/>
    <w:rsid w:val="7AEDDAD7"/>
    <w:rsid w:val="7B417AC4"/>
    <w:rsid w:val="7B5022DD"/>
    <w:rsid w:val="7B7367F3"/>
    <w:rsid w:val="7B9052C5"/>
    <w:rsid w:val="7BBF6BBF"/>
    <w:rsid w:val="7BDFD962"/>
    <w:rsid w:val="7C314E4E"/>
    <w:rsid w:val="7C777B41"/>
    <w:rsid w:val="7D2C2D9B"/>
    <w:rsid w:val="7D4E4321"/>
    <w:rsid w:val="7D6F2271"/>
    <w:rsid w:val="7D915F3A"/>
    <w:rsid w:val="7DBD5361"/>
    <w:rsid w:val="7DCFA95A"/>
    <w:rsid w:val="7DF32A4B"/>
    <w:rsid w:val="7E1E1177"/>
    <w:rsid w:val="7E694428"/>
    <w:rsid w:val="7E7F6DC7"/>
    <w:rsid w:val="7E926F37"/>
    <w:rsid w:val="7F7704AE"/>
    <w:rsid w:val="7F9F6E3D"/>
    <w:rsid w:val="7FDE00E2"/>
    <w:rsid w:val="7FE13CA8"/>
    <w:rsid w:val="7FF65201"/>
    <w:rsid w:val="9B77FADB"/>
    <w:rsid w:val="9FAB4346"/>
    <w:rsid w:val="9FFDA23F"/>
    <w:rsid w:val="A6E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uiPriority="0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overflowPunct w:val="0"/>
      <w:topLinePunct/>
      <w:autoSpaceDN w:val="0"/>
      <w:jc w:val="both"/>
    </w:pPr>
    <w:rPr>
      <w:rFonts w:ascii="Times New Roman" w:eastAsia="仿宋" w:hAnsi="Times New Roman" w:hint="eastAsia"/>
      <w:spacing w:val="-6"/>
      <w:kern w:val="2"/>
      <w:sz w:val="32"/>
      <w:szCs w:val="32"/>
    </w:rPr>
  </w:style>
  <w:style w:type="paragraph" w:styleId="10">
    <w:name w:val="heading 1"/>
    <w:basedOn w:val="a0"/>
    <w:next w:val="a0"/>
    <w:uiPriority w:val="9"/>
    <w:qFormat/>
    <w:pPr>
      <w:outlineLvl w:val="0"/>
    </w:pPr>
    <w:rPr>
      <w:rFonts w:eastAsia="黑体"/>
    </w:rPr>
  </w:style>
  <w:style w:type="paragraph" w:styleId="20">
    <w:name w:val="heading 2"/>
    <w:basedOn w:val="a0"/>
    <w:next w:val="a0"/>
    <w:uiPriority w:val="9"/>
    <w:unhideWhenUsed/>
    <w:qFormat/>
    <w:pPr>
      <w:outlineLvl w:val="1"/>
    </w:pPr>
    <w:rPr>
      <w:rFonts w:eastAsia="楷体"/>
    </w:rPr>
  </w:style>
  <w:style w:type="paragraph" w:styleId="30">
    <w:name w:val="heading 3"/>
    <w:next w:val="a0"/>
    <w:uiPriority w:val="9"/>
    <w:unhideWhenUsed/>
    <w:qFormat/>
    <w:pPr>
      <w:widowControl w:val="0"/>
      <w:overflowPunct w:val="0"/>
      <w:topLinePunct/>
      <w:jc w:val="both"/>
      <w:outlineLvl w:val="2"/>
    </w:pPr>
    <w:rPr>
      <w:rFonts w:ascii="Times New Roman" w:eastAsia="仿宋" w:hAnsi="Times New Roman"/>
      <w:kern w:val="2"/>
      <w:sz w:val="32"/>
      <w:szCs w:val="32"/>
    </w:rPr>
  </w:style>
  <w:style w:type="paragraph" w:styleId="40">
    <w:name w:val="heading 4"/>
    <w:next w:val="a0"/>
    <w:uiPriority w:val="9"/>
    <w:unhideWhenUsed/>
    <w:qFormat/>
    <w:pPr>
      <w:widowControl w:val="0"/>
      <w:overflowPunct w:val="0"/>
      <w:topLinePunct/>
      <w:jc w:val="both"/>
      <w:outlineLvl w:val="3"/>
    </w:pPr>
    <w:rPr>
      <w:rFonts w:ascii="Times New Roman" w:eastAsia="仿宋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5"/>
    <w:semiHidden/>
    <w:qFormat/>
    <w:rPr>
      <w:rFonts w:ascii="宋体" w:eastAsia="宋体" w:hAnsi="宋体" w:cs="宋体"/>
      <w:sz w:val="64"/>
      <w:szCs w:val="64"/>
      <w:lang w:eastAsia="en-US"/>
    </w:rPr>
  </w:style>
  <w:style w:type="paragraph" w:styleId="a5">
    <w:name w:val="Title"/>
    <w:basedOn w:val="a0"/>
    <w:next w:val="a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paragraph" w:styleId="a6">
    <w:name w:val="footer"/>
    <w:basedOn w:val="a0"/>
    <w:link w:val="Char"/>
    <w:uiPriority w:val="99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a7">
    <w:name w:val="header"/>
    <w:basedOn w:val="a0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table" w:styleId="a8">
    <w:name w:val="Table Grid"/>
    <w:basedOn w:val="a2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Pr>
      <w:rFonts w:ascii="Times New Roman" w:eastAsia="宋体" w:hAnsi="Times New Roman" w:cs="Times New Roman"/>
    </w:rPr>
  </w:style>
  <w:style w:type="character" w:styleId="aa">
    <w:name w:val="line number"/>
    <w:qFormat/>
    <w:rPr>
      <w:rFonts w:ascii="Times New Roman" w:eastAsia="宋体" w:hAnsi="Times New Roman" w:cs="Times New Roman"/>
    </w:rPr>
  </w:style>
  <w:style w:type="paragraph" w:customStyle="1" w:styleId="a">
    <w:name w:val="居中"/>
    <w:basedOn w:val="a0"/>
    <w:qFormat/>
    <w:pPr>
      <w:numPr>
        <w:numId w:val="1"/>
      </w:numPr>
      <w:spacing w:line="240" w:lineRule="atLeast"/>
    </w:pPr>
    <w:rPr>
      <w:rFonts w:hint="default"/>
      <w:szCs w:val="20"/>
    </w:rPr>
  </w:style>
  <w:style w:type="paragraph" w:customStyle="1" w:styleId="1">
    <w:name w:val="公文编号 1"/>
    <w:basedOn w:val="a0"/>
    <w:qFormat/>
    <w:pPr>
      <w:numPr>
        <w:numId w:val="2"/>
      </w:numPr>
    </w:pPr>
    <w:rPr>
      <w:rFonts w:eastAsia="黑体"/>
    </w:rPr>
  </w:style>
  <w:style w:type="paragraph" w:customStyle="1" w:styleId="2">
    <w:name w:val="公文编号 2"/>
    <w:basedOn w:val="a0"/>
    <w:qFormat/>
    <w:pPr>
      <w:numPr>
        <w:numId w:val="3"/>
      </w:numPr>
    </w:pPr>
    <w:rPr>
      <w:rFonts w:eastAsia="楷体"/>
    </w:rPr>
  </w:style>
  <w:style w:type="paragraph" w:customStyle="1" w:styleId="3">
    <w:name w:val="公文编号 3"/>
    <w:basedOn w:val="a0"/>
    <w:qFormat/>
    <w:pPr>
      <w:numPr>
        <w:numId w:val="4"/>
      </w:numPr>
    </w:pPr>
  </w:style>
  <w:style w:type="paragraph" w:customStyle="1" w:styleId="4">
    <w:name w:val="公文编号 4"/>
    <w:basedOn w:val="a0"/>
    <w:qFormat/>
    <w:pPr>
      <w:numPr>
        <w:numId w:val="5"/>
      </w:numPr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styleId="ab">
    <w:name w:val="Hyperlink"/>
    <w:basedOn w:val="a1"/>
    <w:uiPriority w:val="99"/>
    <w:unhideWhenUsed/>
    <w:qFormat/>
    <w:rsid w:val="00F72E11"/>
    <w:rPr>
      <w:color w:val="0000FF" w:themeColor="hyperlink"/>
      <w:u w:val="single"/>
    </w:rPr>
  </w:style>
  <w:style w:type="paragraph" w:styleId="ac">
    <w:name w:val="footnote text"/>
    <w:basedOn w:val="a0"/>
    <w:link w:val="Char0"/>
    <w:unhideWhenUsed/>
    <w:qFormat/>
    <w:rsid w:val="00C46707"/>
    <w:pPr>
      <w:overflowPunct/>
      <w:topLinePunct w:val="0"/>
      <w:autoSpaceDN/>
      <w:snapToGrid w:val="0"/>
      <w:jc w:val="left"/>
    </w:pPr>
    <w:rPr>
      <w:rFonts w:ascii="Calibri" w:eastAsia="宋体" w:hAnsi="Calibri" w:cs="黑体" w:hint="default"/>
      <w:spacing w:val="0"/>
      <w:sz w:val="18"/>
      <w:szCs w:val="22"/>
    </w:rPr>
  </w:style>
  <w:style w:type="character" w:customStyle="1" w:styleId="Char0">
    <w:name w:val="脚注文本 Char"/>
    <w:basedOn w:val="a1"/>
    <w:link w:val="ac"/>
    <w:rsid w:val="00C46707"/>
    <w:rPr>
      <w:rFonts w:cs="黑体"/>
      <w:kern w:val="2"/>
      <w:sz w:val="18"/>
      <w:szCs w:val="22"/>
    </w:rPr>
  </w:style>
  <w:style w:type="character" w:styleId="ad">
    <w:name w:val="footnote reference"/>
    <w:unhideWhenUsed/>
    <w:qFormat/>
    <w:rsid w:val="00C46707"/>
    <w:rPr>
      <w:vertAlign w:val="superscript"/>
    </w:rPr>
  </w:style>
  <w:style w:type="character" w:customStyle="1" w:styleId="font31">
    <w:name w:val="font31"/>
    <w:rsid w:val="00C4670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rsid w:val="00C46707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Char">
    <w:name w:val="页脚 Char"/>
    <w:basedOn w:val="a1"/>
    <w:link w:val="a6"/>
    <w:uiPriority w:val="99"/>
    <w:rsid w:val="00A91A97"/>
    <w:rPr>
      <w:rFonts w:ascii="Times New Roman" w:eastAsia="仿宋" w:hAnsi="Times New Roman"/>
      <w:spacing w:val="-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uiPriority="0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overflowPunct w:val="0"/>
      <w:topLinePunct/>
      <w:autoSpaceDN w:val="0"/>
      <w:jc w:val="both"/>
    </w:pPr>
    <w:rPr>
      <w:rFonts w:ascii="Times New Roman" w:eastAsia="仿宋" w:hAnsi="Times New Roman" w:hint="eastAsia"/>
      <w:spacing w:val="-6"/>
      <w:kern w:val="2"/>
      <w:sz w:val="32"/>
      <w:szCs w:val="32"/>
    </w:rPr>
  </w:style>
  <w:style w:type="paragraph" w:styleId="10">
    <w:name w:val="heading 1"/>
    <w:basedOn w:val="a0"/>
    <w:next w:val="a0"/>
    <w:uiPriority w:val="9"/>
    <w:qFormat/>
    <w:pPr>
      <w:outlineLvl w:val="0"/>
    </w:pPr>
    <w:rPr>
      <w:rFonts w:eastAsia="黑体"/>
    </w:rPr>
  </w:style>
  <w:style w:type="paragraph" w:styleId="20">
    <w:name w:val="heading 2"/>
    <w:basedOn w:val="a0"/>
    <w:next w:val="a0"/>
    <w:uiPriority w:val="9"/>
    <w:unhideWhenUsed/>
    <w:qFormat/>
    <w:pPr>
      <w:outlineLvl w:val="1"/>
    </w:pPr>
    <w:rPr>
      <w:rFonts w:eastAsia="楷体"/>
    </w:rPr>
  </w:style>
  <w:style w:type="paragraph" w:styleId="30">
    <w:name w:val="heading 3"/>
    <w:next w:val="a0"/>
    <w:uiPriority w:val="9"/>
    <w:unhideWhenUsed/>
    <w:qFormat/>
    <w:pPr>
      <w:widowControl w:val="0"/>
      <w:overflowPunct w:val="0"/>
      <w:topLinePunct/>
      <w:jc w:val="both"/>
      <w:outlineLvl w:val="2"/>
    </w:pPr>
    <w:rPr>
      <w:rFonts w:ascii="Times New Roman" w:eastAsia="仿宋" w:hAnsi="Times New Roman"/>
      <w:kern w:val="2"/>
      <w:sz w:val="32"/>
      <w:szCs w:val="32"/>
    </w:rPr>
  </w:style>
  <w:style w:type="paragraph" w:styleId="40">
    <w:name w:val="heading 4"/>
    <w:next w:val="a0"/>
    <w:uiPriority w:val="9"/>
    <w:unhideWhenUsed/>
    <w:qFormat/>
    <w:pPr>
      <w:widowControl w:val="0"/>
      <w:overflowPunct w:val="0"/>
      <w:topLinePunct/>
      <w:jc w:val="both"/>
      <w:outlineLvl w:val="3"/>
    </w:pPr>
    <w:rPr>
      <w:rFonts w:ascii="Times New Roman" w:eastAsia="仿宋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5"/>
    <w:semiHidden/>
    <w:qFormat/>
    <w:rPr>
      <w:rFonts w:ascii="宋体" w:eastAsia="宋体" w:hAnsi="宋体" w:cs="宋体"/>
      <w:sz w:val="64"/>
      <w:szCs w:val="64"/>
      <w:lang w:eastAsia="en-US"/>
    </w:rPr>
  </w:style>
  <w:style w:type="paragraph" w:styleId="a5">
    <w:name w:val="Title"/>
    <w:basedOn w:val="a0"/>
    <w:next w:val="a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paragraph" w:styleId="a6">
    <w:name w:val="footer"/>
    <w:basedOn w:val="a0"/>
    <w:link w:val="Char"/>
    <w:uiPriority w:val="99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a7">
    <w:name w:val="header"/>
    <w:basedOn w:val="a0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table" w:styleId="a8">
    <w:name w:val="Table Grid"/>
    <w:basedOn w:val="a2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Pr>
      <w:rFonts w:ascii="Times New Roman" w:eastAsia="宋体" w:hAnsi="Times New Roman" w:cs="Times New Roman"/>
    </w:rPr>
  </w:style>
  <w:style w:type="character" w:styleId="aa">
    <w:name w:val="line number"/>
    <w:qFormat/>
    <w:rPr>
      <w:rFonts w:ascii="Times New Roman" w:eastAsia="宋体" w:hAnsi="Times New Roman" w:cs="Times New Roman"/>
    </w:rPr>
  </w:style>
  <w:style w:type="paragraph" w:customStyle="1" w:styleId="a">
    <w:name w:val="居中"/>
    <w:basedOn w:val="a0"/>
    <w:qFormat/>
    <w:pPr>
      <w:numPr>
        <w:numId w:val="1"/>
      </w:numPr>
      <w:spacing w:line="240" w:lineRule="atLeast"/>
    </w:pPr>
    <w:rPr>
      <w:rFonts w:hint="default"/>
      <w:szCs w:val="20"/>
    </w:rPr>
  </w:style>
  <w:style w:type="paragraph" w:customStyle="1" w:styleId="1">
    <w:name w:val="公文编号 1"/>
    <w:basedOn w:val="a0"/>
    <w:qFormat/>
    <w:pPr>
      <w:numPr>
        <w:numId w:val="2"/>
      </w:numPr>
    </w:pPr>
    <w:rPr>
      <w:rFonts w:eastAsia="黑体"/>
    </w:rPr>
  </w:style>
  <w:style w:type="paragraph" w:customStyle="1" w:styleId="2">
    <w:name w:val="公文编号 2"/>
    <w:basedOn w:val="a0"/>
    <w:qFormat/>
    <w:pPr>
      <w:numPr>
        <w:numId w:val="3"/>
      </w:numPr>
    </w:pPr>
    <w:rPr>
      <w:rFonts w:eastAsia="楷体"/>
    </w:rPr>
  </w:style>
  <w:style w:type="paragraph" w:customStyle="1" w:styleId="3">
    <w:name w:val="公文编号 3"/>
    <w:basedOn w:val="a0"/>
    <w:qFormat/>
    <w:pPr>
      <w:numPr>
        <w:numId w:val="4"/>
      </w:numPr>
    </w:pPr>
  </w:style>
  <w:style w:type="paragraph" w:customStyle="1" w:styleId="4">
    <w:name w:val="公文编号 4"/>
    <w:basedOn w:val="a0"/>
    <w:qFormat/>
    <w:pPr>
      <w:numPr>
        <w:numId w:val="5"/>
      </w:numPr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styleId="ab">
    <w:name w:val="Hyperlink"/>
    <w:basedOn w:val="a1"/>
    <w:uiPriority w:val="99"/>
    <w:unhideWhenUsed/>
    <w:qFormat/>
    <w:rsid w:val="00F72E11"/>
    <w:rPr>
      <w:color w:val="0000FF" w:themeColor="hyperlink"/>
      <w:u w:val="single"/>
    </w:rPr>
  </w:style>
  <w:style w:type="paragraph" w:styleId="ac">
    <w:name w:val="footnote text"/>
    <w:basedOn w:val="a0"/>
    <w:link w:val="Char0"/>
    <w:unhideWhenUsed/>
    <w:qFormat/>
    <w:rsid w:val="00C46707"/>
    <w:pPr>
      <w:overflowPunct/>
      <w:topLinePunct w:val="0"/>
      <w:autoSpaceDN/>
      <w:snapToGrid w:val="0"/>
      <w:jc w:val="left"/>
    </w:pPr>
    <w:rPr>
      <w:rFonts w:ascii="Calibri" w:eastAsia="宋体" w:hAnsi="Calibri" w:cs="黑体" w:hint="default"/>
      <w:spacing w:val="0"/>
      <w:sz w:val="18"/>
      <w:szCs w:val="22"/>
    </w:rPr>
  </w:style>
  <w:style w:type="character" w:customStyle="1" w:styleId="Char0">
    <w:name w:val="脚注文本 Char"/>
    <w:basedOn w:val="a1"/>
    <w:link w:val="ac"/>
    <w:rsid w:val="00C46707"/>
    <w:rPr>
      <w:rFonts w:cs="黑体"/>
      <w:kern w:val="2"/>
      <w:sz w:val="18"/>
      <w:szCs w:val="22"/>
    </w:rPr>
  </w:style>
  <w:style w:type="character" w:styleId="ad">
    <w:name w:val="footnote reference"/>
    <w:unhideWhenUsed/>
    <w:qFormat/>
    <w:rsid w:val="00C46707"/>
    <w:rPr>
      <w:vertAlign w:val="superscript"/>
    </w:rPr>
  </w:style>
  <w:style w:type="character" w:customStyle="1" w:styleId="font31">
    <w:name w:val="font31"/>
    <w:rsid w:val="00C4670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rsid w:val="00C46707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Char">
    <w:name w:val="页脚 Char"/>
    <w:basedOn w:val="a1"/>
    <w:link w:val="a6"/>
    <w:uiPriority w:val="99"/>
    <w:rsid w:val="00A91A97"/>
    <w:rPr>
      <w:rFonts w:ascii="Times New Roman" w:eastAsia="仿宋" w:hAnsi="Times New Roman"/>
      <w:spacing w:val="-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s://submission.miit-imps.com" TargetMode="Externa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1581</Words>
  <Characters>9013</Characters>
  <Application>Microsoft Office Word</Application>
  <DocSecurity>0</DocSecurity>
  <Lines>75</Lines>
  <Paragraphs>21</Paragraphs>
  <ScaleCrop>false</ScaleCrop>
  <Company>微软中国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wangxiaodong</dc:creator>
  <cp:lastModifiedBy>微软用户</cp:lastModifiedBy>
  <cp:revision>17</cp:revision>
  <dcterms:created xsi:type="dcterms:W3CDTF">2025-01-17T08:48:00Z</dcterms:created>
  <dcterms:modified xsi:type="dcterms:W3CDTF">2025-02-06T00:37:00Z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B8D64483FD200D316E47EA624F24CCEA</vt:lpwstr>
  </property>
</Properties>
</file>